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5C1" w:rsidRPr="003B35C1" w:rsidRDefault="003B35C1" w:rsidP="003B35C1">
      <w:pPr>
        <w:shd w:val="clear" w:color="auto" w:fill="FFFFFF"/>
        <w:spacing w:after="119" w:line="428" w:lineRule="atLeast"/>
        <w:outlineLvl w:val="0"/>
        <w:rPr>
          <w:rFonts w:ascii="Times New Roman" w:eastAsia="Times New Roman" w:hAnsi="Times New Roman" w:cs="Times New Roman"/>
          <w:color w:val="333333"/>
          <w:kern w:val="36"/>
          <w:sz w:val="36"/>
          <w:szCs w:val="36"/>
          <w:lang w:eastAsia="ru-RU"/>
        </w:rPr>
      </w:pPr>
      <w:r w:rsidRPr="003B35C1">
        <w:rPr>
          <w:rFonts w:ascii="Times New Roman" w:eastAsia="Times New Roman" w:hAnsi="Times New Roman" w:cs="Times New Roman"/>
          <w:color w:val="333333"/>
          <w:kern w:val="36"/>
          <w:sz w:val="36"/>
          <w:szCs w:val="36"/>
          <w:lang w:eastAsia="ru-RU"/>
        </w:rPr>
        <w:t>Приказ от министерства Саратовской области от 10.11.2021 № 1843</w:t>
      </w:r>
    </w:p>
    <w:tbl>
      <w:tblPr>
        <w:tblW w:w="5000" w:type="pct"/>
        <w:tblCellMar>
          <w:top w:w="24" w:type="dxa"/>
          <w:left w:w="24" w:type="dxa"/>
          <w:bottom w:w="24" w:type="dxa"/>
          <w:right w:w="24" w:type="dxa"/>
        </w:tblCellMar>
        <w:tblLook w:val="04A0"/>
      </w:tblPr>
      <w:tblGrid>
        <w:gridCol w:w="9403"/>
      </w:tblGrid>
      <w:tr w:rsidR="003B35C1" w:rsidRPr="003B35C1" w:rsidTr="003B35C1">
        <w:tc>
          <w:tcPr>
            <w:tcW w:w="5000" w:type="pct"/>
            <w:shd w:val="clear" w:color="auto" w:fill="auto"/>
            <w:hideMark/>
          </w:tcPr>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МИНИСТЕРСТВО ОБРАЗОВАНИЯ</w:t>
            </w:r>
            <w:r w:rsidRPr="003B35C1">
              <w:rPr>
                <w:rFonts w:ascii="Times New Roman" w:eastAsia="Times New Roman" w:hAnsi="Times New Roman" w:cs="Times New Roman"/>
                <w:sz w:val="24"/>
                <w:szCs w:val="24"/>
                <w:lang w:eastAsia="ru-RU"/>
              </w:rPr>
              <w:br/>
              <w:t>САРАТОВСКОЙ ОБЛАСТИ</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П Р И К А З</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от 10.11.2021 № 1843</w:t>
            </w:r>
            <w:r w:rsidRPr="003B35C1">
              <w:rPr>
                <w:rFonts w:ascii="Times New Roman" w:eastAsia="Times New Roman" w:hAnsi="Times New Roman" w:cs="Times New Roman"/>
                <w:sz w:val="24"/>
                <w:szCs w:val="24"/>
                <w:lang w:eastAsia="ru-RU"/>
              </w:rPr>
              <w:br/>
              <w:t>г. Саратов</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Об организации и проведении региональных</w:t>
            </w:r>
            <w:r w:rsidRPr="003B35C1">
              <w:rPr>
                <w:rFonts w:ascii="Times New Roman" w:eastAsia="Times New Roman" w:hAnsi="Times New Roman" w:cs="Times New Roman"/>
                <w:sz w:val="24"/>
                <w:szCs w:val="24"/>
                <w:lang w:eastAsia="ru-RU"/>
              </w:rPr>
              <w:br/>
              <w:t>проверочных работ по математике для обучающихся</w:t>
            </w:r>
            <w:r w:rsidRPr="003B35C1">
              <w:rPr>
                <w:rFonts w:ascii="Times New Roman" w:eastAsia="Times New Roman" w:hAnsi="Times New Roman" w:cs="Times New Roman"/>
                <w:sz w:val="24"/>
                <w:szCs w:val="24"/>
                <w:lang w:eastAsia="ru-RU"/>
              </w:rPr>
              <w:br/>
              <w:t>9 классов общеобразовательных организаций</w:t>
            </w:r>
            <w:r w:rsidRPr="003B35C1">
              <w:rPr>
                <w:rFonts w:ascii="Times New Roman" w:eastAsia="Times New Roman" w:hAnsi="Times New Roman" w:cs="Times New Roman"/>
                <w:sz w:val="24"/>
                <w:szCs w:val="24"/>
                <w:lang w:eastAsia="ru-RU"/>
              </w:rPr>
              <w:br/>
              <w:t>Саратовской области в 2021/2022 учебном году</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В соответствии с дорожной картой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2021/2022 учебном году, утвержденной приказом министерства образования Саратовской области от 30 августа 2021 года</w:t>
            </w:r>
            <w:r w:rsidRPr="003B35C1">
              <w:rPr>
                <w:rFonts w:ascii="Times New Roman" w:eastAsia="Times New Roman" w:hAnsi="Times New Roman" w:cs="Times New Roman"/>
                <w:sz w:val="24"/>
                <w:szCs w:val="24"/>
                <w:lang w:eastAsia="ru-RU"/>
              </w:rPr>
              <w:br/>
              <w:t>№ 1480 «Об организации подготовки и проведении государственной итоговой аттестации по образовательным программам основного общего и среднего общего образования на территории Саратовской области в 2021/2022 учебном году», с целью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«Математика»</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ПРИКАЗЫВАЮ:</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1. Провести региональные проверочные работы по математике для обучающихся 9 классов общеобразовательных организаций Саратовской области в 2021/2022 учебном году в два этапа:</w:t>
            </w:r>
            <w:r w:rsidRPr="003B35C1">
              <w:rPr>
                <w:rFonts w:ascii="Times New Roman" w:eastAsia="Times New Roman" w:hAnsi="Times New Roman" w:cs="Times New Roman"/>
                <w:sz w:val="24"/>
                <w:szCs w:val="24"/>
                <w:lang w:eastAsia="ru-RU"/>
              </w:rPr>
              <w:br/>
              <w:t>I этап – 24 ноября 2021 года;</w:t>
            </w:r>
            <w:r w:rsidRPr="003B35C1">
              <w:rPr>
                <w:rFonts w:ascii="Times New Roman" w:eastAsia="Times New Roman" w:hAnsi="Times New Roman" w:cs="Times New Roman"/>
                <w:sz w:val="24"/>
                <w:szCs w:val="24"/>
                <w:lang w:eastAsia="ru-RU"/>
              </w:rPr>
              <w:br/>
              <w:t>II этап – 16 марта 2022 года.</w:t>
            </w:r>
            <w:r w:rsidRPr="003B35C1">
              <w:rPr>
                <w:rFonts w:ascii="Times New Roman" w:eastAsia="Times New Roman" w:hAnsi="Times New Roman" w:cs="Times New Roman"/>
                <w:sz w:val="24"/>
                <w:szCs w:val="24"/>
                <w:lang w:eastAsia="ru-RU"/>
              </w:rPr>
              <w:br/>
              <w:t>2. Утвердить:</w:t>
            </w:r>
            <w:r w:rsidRPr="003B35C1">
              <w:rPr>
                <w:rFonts w:ascii="Times New Roman" w:eastAsia="Times New Roman" w:hAnsi="Times New Roman" w:cs="Times New Roman"/>
                <w:sz w:val="24"/>
                <w:szCs w:val="24"/>
                <w:lang w:eastAsia="ru-RU"/>
              </w:rPr>
              <w:br/>
              <w:t>2.1. Порядок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(приложение № 1);</w:t>
            </w:r>
            <w:r w:rsidRPr="003B35C1">
              <w:rPr>
                <w:rFonts w:ascii="Times New Roman" w:eastAsia="Times New Roman" w:hAnsi="Times New Roman" w:cs="Times New Roman"/>
                <w:sz w:val="24"/>
                <w:szCs w:val="24"/>
                <w:lang w:eastAsia="ru-RU"/>
              </w:rPr>
              <w:br/>
              <w:t>2.2. дорожную карту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 (приложение № 2);</w:t>
            </w:r>
            <w:r w:rsidRPr="003B35C1">
              <w:rPr>
                <w:rFonts w:ascii="Times New Roman" w:eastAsia="Times New Roman" w:hAnsi="Times New Roman" w:cs="Times New Roman"/>
                <w:sz w:val="24"/>
                <w:szCs w:val="24"/>
                <w:lang w:eastAsia="ru-RU"/>
              </w:rPr>
              <w:br/>
              <w:t>2.3. форму предоставления информации о лицах из числа педагогических работников 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(приложение № 3);</w:t>
            </w:r>
            <w:r w:rsidRPr="003B35C1">
              <w:rPr>
                <w:rFonts w:ascii="Times New Roman" w:eastAsia="Times New Roman" w:hAnsi="Times New Roman" w:cs="Times New Roman"/>
                <w:sz w:val="24"/>
                <w:szCs w:val="24"/>
                <w:lang w:eastAsia="ru-RU"/>
              </w:rPr>
              <w:br/>
              <w:t xml:space="preserve">2.4. форму предоставления информации о лицах из числа педагогических работников, </w:t>
            </w:r>
            <w:r w:rsidRPr="003B35C1">
              <w:rPr>
                <w:rFonts w:ascii="Times New Roman" w:eastAsia="Times New Roman" w:hAnsi="Times New Roman" w:cs="Times New Roman"/>
                <w:sz w:val="24"/>
                <w:szCs w:val="24"/>
                <w:lang w:eastAsia="ru-RU"/>
              </w:rPr>
              <w:lastRenderedPageBreak/>
              <w:t>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w:t>
            </w:r>
            <w:r w:rsidRPr="003B35C1">
              <w:rPr>
                <w:rFonts w:ascii="Times New Roman" w:eastAsia="Times New Roman" w:hAnsi="Times New Roman" w:cs="Times New Roman"/>
                <w:sz w:val="24"/>
                <w:szCs w:val="24"/>
                <w:lang w:eastAsia="ru-RU"/>
              </w:rPr>
              <w:br/>
              <w:t>9 классов общеобразовательных организаций Саратовской области в 2021/2022 учебном году (приложение № 4).</w:t>
            </w:r>
            <w:r w:rsidRPr="003B35C1">
              <w:rPr>
                <w:rFonts w:ascii="Times New Roman" w:eastAsia="Times New Roman" w:hAnsi="Times New Roman" w:cs="Times New Roman"/>
                <w:sz w:val="24"/>
                <w:szCs w:val="24"/>
                <w:lang w:eastAsia="ru-RU"/>
              </w:rPr>
              <w:br/>
              <w:t>3. Государственному автономному учреждению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3.1. сформировать списки лиц, привлекаемых в качестве верификаторов, операторов сканирования (I, II этап), экспертов (II этап)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и предоставить для утверждения в министерство образования Саратовской области;</w:t>
            </w:r>
            <w:r w:rsidRPr="003B35C1">
              <w:rPr>
                <w:rFonts w:ascii="Times New Roman" w:eastAsia="Times New Roman" w:hAnsi="Times New Roman" w:cs="Times New Roman"/>
                <w:sz w:val="24"/>
                <w:szCs w:val="24"/>
                <w:lang w:eastAsia="ru-RU"/>
              </w:rPr>
              <w:br/>
              <w:t>3.2. обеспечить:</w:t>
            </w:r>
            <w:r w:rsidRPr="003B35C1">
              <w:rPr>
                <w:rFonts w:ascii="Times New Roman" w:eastAsia="Times New Roman" w:hAnsi="Times New Roman" w:cs="Times New Roman"/>
                <w:sz w:val="24"/>
                <w:szCs w:val="24"/>
                <w:lang w:eastAsia="ru-RU"/>
              </w:rPr>
              <w:br/>
              <w:t>3.2.1. координацию подготовки и проведения, а также информационно-технологическое сопровождение проведения региональных проверочных работ по математике для обучающихся 9 классов общеобразовательных организаций Саратовской области в соответствии с Порядком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утвержденным пунктом 2.1 настоящего приказа;</w:t>
            </w:r>
            <w:r w:rsidRPr="003B35C1">
              <w:rPr>
                <w:rFonts w:ascii="Times New Roman" w:eastAsia="Times New Roman" w:hAnsi="Times New Roman" w:cs="Times New Roman"/>
                <w:sz w:val="24"/>
                <w:szCs w:val="24"/>
                <w:lang w:eastAsia="ru-RU"/>
              </w:rPr>
              <w:br/>
              <w:t>3.2.2. выполнение мероприятий согласно дорожной карте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3.3. предоставить:</w:t>
            </w:r>
            <w:r w:rsidRPr="003B35C1">
              <w:rPr>
                <w:rFonts w:ascii="Times New Roman" w:eastAsia="Times New Roman" w:hAnsi="Times New Roman" w:cs="Times New Roman"/>
                <w:sz w:val="24"/>
                <w:szCs w:val="24"/>
                <w:lang w:eastAsia="ru-RU"/>
              </w:rPr>
              <w:br/>
              <w:t>3.3.1. органам местного самоуправления, осуществляющим управление в сфере образования:</w:t>
            </w:r>
            <w:r w:rsidRPr="003B35C1">
              <w:rPr>
                <w:rFonts w:ascii="Times New Roman" w:eastAsia="Times New Roman" w:hAnsi="Times New Roman" w:cs="Times New Roman"/>
                <w:sz w:val="24"/>
                <w:szCs w:val="24"/>
                <w:lang w:eastAsia="ru-RU"/>
              </w:rPr>
              <w:br/>
              <w:t>экзаменационные и расходные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анализ результатов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3.3.2. государственному автономному учреждению дополнительного профессионального образования «Саратовский областной институт развития образования» результаты обработки материалов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3.3.3. министерству образования Саратовской области результаты обработки материалов и анализ результатов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3.4. разместить аналитические материалы результатов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 на сайте государственного автономного учреждения Саратовской области «Региональный центр оценки качества образования» в разделе «Каталог образовательных организаций Саратовской области» </w:t>
            </w:r>
            <w:hyperlink r:id="rId4" w:history="1">
              <w:r w:rsidRPr="003B35C1">
                <w:rPr>
                  <w:rFonts w:ascii="Times New Roman" w:eastAsia="Times New Roman" w:hAnsi="Times New Roman" w:cs="Times New Roman"/>
                  <w:color w:val="0088CC"/>
                  <w:sz w:val="24"/>
                  <w:szCs w:val="24"/>
                  <w:lang w:eastAsia="ru-RU"/>
                </w:rPr>
                <w:t>http://sarrcoko.ru/catalog/</w:t>
              </w:r>
            </w:hyperlink>
            <w:r w:rsidRPr="003B35C1">
              <w:rPr>
                <w:rFonts w:ascii="Times New Roman" w:eastAsia="Times New Roman" w:hAnsi="Times New Roman" w:cs="Times New Roman"/>
                <w:sz w:val="24"/>
                <w:szCs w:val="24"/>
                <w:lang w:eastAsia="ru-RU"/>
              </w:rPr>
              <w:t>.</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lastRenderedPageBreak/>
              <w:t>4. Государственному автономному учреждению дополнительного профессионального образования «Саратовский областной институт развития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4.1. разработать контрольные измерительные материалы для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4.2. провести методический анализ результатов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r w:rsidRPr="003B35C1">
              <w:rPr>
                <w:rFonts w:ascii="Times New Roman" w:eastAsia="Times New Roman" w:hAnsi="Times New Roman" w:cs="Times New Roman"/>
                <w:sz w:val="24"/>
                <w:szCs w:val="24"/>
                <w:lang w:eastAsia="ru-RU"/>
              </w:rPr>
              <w:br/>
              <w:t>4.3. предоставить в министерство образования Саратовской области план мероприятий по повышению качества образования по математике в 9 классах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r w:rsidRPr="003B35C1">
              <w:rPr>
                <w:rFonts w:ascii="Times New Roman" w:eastAsia="Times New Roman" w:hAnsi="Times New Roman" w:cs="Times New Roman"/>
                <w:sz w:val="24"/>
                <w:szCs w:val="24"/>
                <w:lang w:eastAsia="ru-RU"/>
              </w:rPr>
              <w:br/>
              <w:t>5. Рекомендовать руководителям органов местного самоуправления, осуществляющих управление в сфере образования:</w:t>
            </w:r>
            <w:r w:rsidRPr="003B35C1">
              <w:rPr>
                <w:rFonts w:ascii="Times New Roman" w:eastAsia="Times New Roman" w:hAnsi="Times New Roman" w:cs="Times New Roman"/>
                <w:sz w:val="24"/>
                <w:szCs w:val="24"/>
                <w:lang w:eastAsia="ru-RU"/>
              </w:rPr>
              <w:br/>
              <w:t>5.1. 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5.2. принять меры, направленные на повышение качества образования по математике, с учетом результатов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r w:rsidRPr="003B35C1">
              <w:rPr>
                <w:rFonts w:ascii="Times New Roman" w:eastAsia="Times New Roman" w:hAnsi="Times New Roman" w:cs="Times New Roman"/>
                <w:sz w:val="24"/>
                <w:szCs w:val="24"/>
                <w:lang w:eastAsia="ru-RU"/>
              </w:rPr>
              <w:br/>
              <w:t>5.3. руководителям общеобразовательных организаций:</w:t>
            </w:r>
            <w:r w:rsidRPr="003B35C1">
              <w:rPr>
                <w:rFonts w:ascii="Times New Roman" w:eastAsia="Times New Roman" w:hAnsi="Times New Roman" w:cs="Times New Roman"/>
                <w:sz w:val="24"/>
                <w:szCs w:val="24"/>
                <w:lang w:eastAsia="ru-RU"/>
              </w:rPr>
              <w:br/>
              <w:t>5.3.1. обеспечить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5.3.2. скорректировать учебный процесс, обеспечив занятость всех обучающихся, не участвующих в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5.4. взаимодействовать с государственными общеобразовательными организациями, в отношении которых функции и полномочия учредителя осуществляет министерство образования Саратовской области, расположенными на территории Вольского, Калининского, Петровского, Пугачевского, Хвалынского, Энгельсского муниципальных районов, муниципального образования «Город Саратов», при проведении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r w:rsidRPr="003B35C1">
              <w:rPr>
                <w:rFonts w:ascii="Times New Roman" w:eastAsia="Times New Roman" w:hAnsi="Times New Roman" w:cs="Times New Roman"/>
                <w:sz w:val="24"/>
                <w:szCs w:val="24"/>
                <w:lang w:eastAsia="ru-RU"/>
              </w:rPr>
              <w:br/>
              <w:t xml:space="preserve">5.5. взаимодействовать с общеобразовательными организациями независимо от формы собственности (за исключением общеобразовательных организаций, указанных в пунктах 5.3, 5.4 настоящего приказа), расположенными на территории муниципального района (городского округа), при проведении региональных проверочных работ по математике для </w:t>
            </w:r>
            <w:r w:rsidRPr="003B35C1">
              <w:rPr>
                <w:rFonts w:ascii="Times New Roman" w:eastAsia="Times New Roman" w:hAnsi="Times New Roman" w:cs="Times New Roman"/>
                <w:sz w:val="24"/>
                <w:szCs w:val="24"/>
                <w:lang w:eastAsia="ru-RU"/>
              </w:rPr>
              <w:lastRenderedPageBreak/>
              <w:t>обучающихся 9 классов общеобразовательных организаций Саратовской области в 2021/2022 учебном году.</w:t>
            </w:r>
            <w:r w:rsidRPr="003B35C1">
              <w:rPr>
                <w:rFonts w:ascii="Times New Roman" w:eastAsia="Times New Roman" w:hAnsi="Times New Roman" w:cs="Times New Roman"/>
                <w:sz w:val="24"/>
                <w:szCs w:val="24"/>
                <w:lang w:eastAsia="ru-RU"/>
              </w:rPr>
              <w:br/>
              <w:t>6. Комитету по образованию администрации муниципального образования «Город Саратов» (по согласованию), управлению специального образования и защиты прав несовершеннолетних министерства образования Саратовской области направить в государственное автономное учреждение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 список лиц из числа педагогических работников 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в соответствии с формой, утвержденной пунктом 2.3 настоящего приказа.</w:t>
            </w:r>
            <w:r w:rsidRPr="003B35C1">
              <w:rPr>
                <w:rFonts w:ascii="Times New Roman" w:eastAsia="Times New Roman" w:hAnsi="Times New Roman" w:cs="Times New Roman"/>
                <w:sz w:val="24"/>
                <w:szCs w:val="24"/>
                <w:lang w:eastAsia="ru-RU"/>
              </w:rPr>
              <w:br/>
              <w:t>7. Рекомендовать комитету по образованию администрации муниципального образования «Город Саратов», комитету по образованию администрации Энгельсского муниципального района направить в государственное автономное учреждение Саратовской области «Региональный центр оценки качества образования» в соответствии с дорожной картой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 список лиц из числа педагогических работников общеобразовательных организаций, 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 9 классов общеобразовательных организаций Саратовской области в 2021/2022 учебном году, с опытом преподавания учебного предмета «Математика» не менее 3-х лет, в соответствии с формой, утвержденной пунктом 2.4 настоящего приказа.</w:t>
            </w:r>
            <w:r w:rsidRPr="003B35C1">
              <w:rPr>
                <w:rFonts w:ascii="Times New Roman" w:eastAsia="Times New Roman" w:hAnsi="Times New Roman" w:cs="Times New Roman"/>
                <w:sz w:val="24"/>
                <w:szCs w:val="24"/>
                <w:lang w:eastAsia="ru-RU"/>
              </w:rPr>
              <w:br/>
              <w:t>8. 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проведения II этапа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r w:rsidRPr="003B35C1">
              <w:rPr>
                <w:rFonts w:ascii="Times New Roman" w:eastAsia="Times New Roman" w:hAnsi="Times New Roman" w:cs="Times New Roman"/>
                <w:sz w:val="24"/>
                <w:szCs w:val="24"/>
                <w:lang w:eastAsia="ru-RU"/>
              </w:rPr>
              <w:br/>
              <w:t>9. Руководителям государственных общеобразовательных организаций, в отношении которых функции и полномочия учредителя осуществляет министерство образования Саратовской области, обеспечить:</w:t>
            </w:r>
            <w:r w:rsidRPr="003B35C1">
              <w:rPr>
                <w:rFonts w:ascii="Times New Roman" w:eastAsia="Times New Roman" w:hAnsi="Times New Roman" w:cs="Times New Roman"/>
                <w:sz w:val="24"/>
                <w:szCs w:val="24"/>
                <w:lang w:eastAsia="ru-RU"/>
              </w:rPr>
              <w:br/>
              <w:t>9.1. взаимодействие с органами местного самоуправления, осуществляющими управление в сфере образования, при проведении региональных проверочных работ по математике для обучающихся 9 классов общеобразовательных организаций Саратовской области по месту нахождения - на территории Вольского, Калининского, Петровского, Пугачевского, Хвалынского, Энгельсского муниципальных районов, муниципального образования «Город Саратов»;</w:t>
            </w:r>
            <w:r w:rsidRPr="003B35C1">
              <w:rPr>
                <w:rFonts w:ascii="Times New Roman" w:eastAsia="Times New Roman" w:hAnsi="Times New Roman" w:cs="Times New Roman"/>
                <w:sz w:val="24"/>
                <w:szCs w:val="24"/>
                <w:lang w:eastAsia="ru-RU"/>
              </w:rPr>
              <w:br/>
              <w:t>9.2.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10. Рекомендовать руководителям общеобразовательных организаций независимо от формы собственности (за исключением общеобразовательных организаций, указанных в пунктах 5.3, 5.4 настоящего приказа) обеспечить:</w:t>
            </w:r>
            <w:r w:rsidRPr="003B35C1">
              <w:rPr>
                <w:rFonts w:ascii="Times New Roman" w:eastAsia="Times New Roman" w:hAnsi="Times New Roman" w:cs="Times New Roman"/>
                <w:sz w:val="24"/>
                <w:szCs w:val="24"/>
                <w:lang w:eastAsia="ru-RU"/>
              </w:rPr>
              <w:br/>
              <w:t xml:space="preserve">10.1. взаимодействие с органами местного самоуправления, осуществляющими </w:t>
            </w:r>
            <w:r w:rsidRPr="003B35C1">
              <w:rPr>
                <w:rFonts w:ascii="Times New Roman" w:eastAsia="Times New Roman" w:hAnsi="Times New Roman" w:cs="Times New Roman"/>
                <w:sz w:val="24"/>
                <w:szCs w:val="24"/>
                <w:lang w:eastAsia="ru-RU"/>
              </w:rPr>
              <w:lastRenderedPageBreak/>
              <w:t>управление в сфере образования, при проведении региональных проверочных работ по математике для обучающихся 9 классов общеобразовательных организаций Саратовской области в 2021/2022 учебном году по месту нахождения;</w:t>
            </w:r>
            <w:r w:rsidRPr="003B35C1">
              <w:rPr>
                <w:rFonts w:ascii="Times New Roman" w:eastAsia="Times New Roman" w:hAnsi="Times New Roman" w:cs="Times New Roman"/>
                <w:sz w:val="24"/>
                <w:szCs w:val="24"/>
                <w:lang w:eastAsia="ru-RU"/>
              </w:rPr>
              <w:br/>
              <w:t>10.2. исполнение Порядка 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утвержденного пунктом 2.1 настоящего приказа, дорожной карты по организации и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утверждённой пунктом 2.2 настоящего приказа.</w:t>
            </w:r>
            <w:r w:rsidRPr="003B35C1">
              <w:rPr>
                <w:rFonts w:ascii="Times New Roman" w:eastAsia="Times New Roman" w:hAnsi="Times New Roman" w:cs="Times New Roman"/>
                <w:sz w:val="24"/>
                <w:szCs w:val="24"/>
                <w:lang w:eastAsia="ru-RU"/>
              </w:rPr>
              <w:br/>
              <w:t>11. 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w:t>
            </w:r>
            <w:r w:rsidRPr="003B35C1">
              <w:rPr>
                <w:rFonts w:ascii="Times New Roman" w:eastAsia="Times New Roman" w:hAnsi="Times New Roman" w:cs="Times New Roman"/>
                <w:sz w:val="24"/>
                <w:szCs w:val="24"/>
                <w:lang w:eastAsia="ru-RU"/>
              </w:rPr>
              <w:br/>
              <w:t>11.1. направить копию настоящего приказа в министерство информации и печати Саратовской области для его официального опубликования;</w:t>
            </w:r>
            <w:r w:rsidRPr="003B35C1">
              <w:rPr>
                <w:rFonts w:ascii="Times New Roman" w:eastAsia="Times New Roman" w:hAnsi="Times New Roman" w:cs="Times New Roman"/>
                <w:sz w:val="24"/>
                <w:szCs w:val="24"/>
                <w:lang w:eastAsia="ru-RU"/>
              </w:rPr>
              <w:br/>
              <w:t>11.2. разместить настоящий приказ на сайте министерства образования Саратовской области в сети Интернет.</w:t>
            </w:r>
            <w:r w:rsidRPr="003B35C1">
              <w:rPr>
                <w:rFonts w:ascii="Times New Roman" w:eastAsia="Times New Roman" w:hAnsi="Times New Roman" w:cs="Times New Roman"/>
                <w:sz w:val="24"/>
                <w:szCs w:val="24"/>
                <w:lang w:eastAsia="ru-RU"/>
              </w:rPr>
              <w:br/>
              <w:t>12. Отделу правовой работы управления правовой и кадровой работы министерства образования Саратовской области направить настоящий приказ:</w:t>
            </w:r>
            <w:r w:rsidRPr="003B35C1">
              <w:rPr>
                <w:rFonts w:ascii="Times New Roman" w:eastAsia="Times New Roman" w:hAnsi="Times New Roman" w:cs="Times New Roman"/>
                <w:sz w:val="24"/>
                <w:szCs w:val="24"/>
                <w:lang w:eastAsia="ru-RU"/>
              </w:rPr>
              <w:br/>
              <w:t>12.1. в прокуратуру Саратовской области в течение трех рабочих дней со дня его подписания;</w:t>
            </w:r>
            <w:r w:rsidRPr="003B35C1">
              <w:rPr>
                <w:rFonts w:ascii="Times New Roman" w:eastAsia="Times New Roman" w:hAnsi="Times New Roman" w:cs="Times New Roman"/>
                <w:sz w:val="24"/>
                <w:szCs w:val="24"/>
                <w:lang w:eastAsia="ru-RU"/>
              </w:rPr>
              <w:br/>
              <w:t>12.2. в Управление Министерства юстиции Российской Федерации по Саратовской области в течение семи дней после дня первого официального опубликования.</w:t>
            </w:r>
            <w:r w:rsidRPr="003B35C1">
              <w:rPr>
                <w:rFonts w:ascii="Times New Roman" w:eastAsia="Times New Roman" w:hAnsi="Times New Roman" w:cs="Times New Roman"/>
                <w:sz w:val="24"/>
                <w:szCs w:val="24"/>
                <w:lang w:eastAsia="ru-RU"/>
              </w:rPr>
              <w:br/>
              <w:t>13. Контроль за исполнением настоящего приказа возложить на заместителя министра - начальника управления общего и дополнительного образования.</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t>Министр М.И. Орлов</w:t>
            </w:r>
            <w:r w:rsidRPr="003B35C1">
              <w:rPr>
                <w:rFonts w:ascii="Times New Roman" w:eastAsia="Times New Roman" w:hAnsi="Times New Roman" w:cs="Times New Roman"/>
                <w:sz w:val="24"/>
                <w:szCs w:val="24"/>
                <w:lang w:eastAsia="ru-RU"/>
              </w:rPr>
              <w:br/>
            </w:r>
            <w:r w:rsidRPr="003B35C1">
              <w:rPr>
                <w:rFonts w:ascii="Times New Roman" w:eastAsia="Times New Roman" w:hAnsi="Times New Roman" w:cs="Times New Roman"/>
                <w:sz w:val="24"/>
                <w:szCs w:val="24"/>
                <w:lang w:eastAsia="ru-RU"/>
              </w:rPr>
              <w:br/>
            </w:r>
          </w:p>
          <w:tbl>
            <w:tblPr>
              <w:tblW w:w="0" w:type="auto"/>
              <w:tblCellMar>
                <w:left w:w="0" w:type="dxa"/>
                <w:right w:w="0" w:type="dxa"/>
              </w:tblCellMar>
              <w:tblLook w:val="04A0"/>
            </w:tblPr>
            <w:tblGrid>
              <w:gridCol w:w="6"/>
              <w:gridCol w:w="3764"/>
            </w:tblGrid>
            <w:tr w:rsidR="003B35C1" w:rsidRPr="003B35C1">
              <w:tc>
                <w:tcPr>
                  <w:tcW w:w="0" w:type="auto"/>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УТВЕРЖДЕН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приказом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 10.11.2021 № 1843</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проведения региональных проверочных работ по математике для обучающихся 9 классов общеобразовательных организаций Саратовской области в 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Общие положения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Настоящий Порядок проведения региональных проверочных работ по математике для обучающихся 9 классов общеобразовательных организаций Саратовской области (далее - Порядок) устанавливает единые требования к проведению региональных проверочных работ по математике для обучающихся 9 классов общеобразовательных организаций Саратовской области в 2021/2022 учебном году (далее – РПР), определяет функции и порядок взаимодействия исполнителей.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1.1.         РПР проводятся с целью определения уровня освоения обучающимися образовательных программ основного общего образования по учебному предмету </w:t>
            </w:r>
            <w:r w:rsidRPr="003B35C1">
              <w:rPr>
                <w:rFonts w:ascii="Times New Roman" w:eastAsia="Times New Roman" w:hAnsi="Times New Roman" w:cs="Times New Roman"/>
                <w:sz w:val="24"/>
                <w:szCs w:val="24"/>
                <w:lang w:eastAsia="ru-RU"/>
              </w:rPr>
              <w:lastRenderedPageBreak/>
              <w:t>«Математика» в соответствии с требованиями Федерального государственного образовательного стандарта основного общего образования, Федерального компонента государственного стандарта основного общего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         Основные направления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1.2.1. получение независимой оценки состояния изучения учебного предмета «Математика» обучающимися 9 классов общеобразовательных организаций 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1.2.2. определения уровня готовности обучающихся к государственной итоговой аттестации по образовательным программам основного общего образования по учебному предмету «Математика»;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1.2.3. обучение лиц из числа педагогических работников общеобразовательных организаций (далее - учреждения), привлекаемых в качестве верификаторов, операторов сканирования при проведении РПР (далее - верификаторы, операторы сканирования);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1.2.4. обучение лиц из числа педагогических работников учреждений муниципального образования «Город Саратов», Энгельсского муниципального района с опытом преподавания учебного предмета «Математика» не менее 3-х лет, привлекаемых в качестве экспертов оценивания развернутых ответов участников при проведении II этапа РПР (далее - эксперты).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         Результаты РПР могут быть использованы: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1.3.1. министерством образования Саратовской области (далее - министерство образования), органами местного самоуправления, осуществляющими управление в сфере образования (далее - органы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осуществления анализа текущего состояния муниципальных систем образования и региональной системы образования в целом;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формирования программ развития системы образования различного уровня;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1.3.2. учреждениями для совершенствования методики преподавания математики;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1.3.3. родителями (законными представителями) обучающихся совместно с учреждениями для определения образовательной траектории обучающихся.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1.4.    РПР проводятся: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- 24 ноября 2021 года;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 - 16 марта 2022 года.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Проведение РПР осуществляется в соответствии с постановлением Главного государственного санитарного врача Российской Федерации от            30 июня 2020 года № 16 «Об утверждении санитарно-эпидемиологических правил СанПин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1.5.  В РПР принимают участие обучающиеся 9 классов учреждений. Лица, обучающиеся по состоянию здоровья и (или) находящиеся на длительном лечении в учреждениях здравоохранения на момент проведения РПР, участие в РПР принимают по желанию.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1.6.    Для обучающихся 9 классов учреждений (далее - участники) РПР проводятся: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в учреждениях, в которых участники осваивают образовательные программы основного общего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II этап - в пунктах проведения РПР (далее - ППР), определённых органами управления </w:t>
            </w:r>
            <w:r w:rsidRPr="003B35C1">
              <w:rPr>
                <w:rFonts w:ascii="Times New Roman" w:eastAsia="Times New Roman" w:hAnsi="Times New Roman" w:cs="Times New Roman"/>
                <w:sz w:val="24"/>
                <w:szCs w:val="24"/>
                <w:lang w:eastAsia="ru-RU"/>
              </w:rPr>
              <w:lastRenderedPageBreak/>
              <w:t>образованием местами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Количество ППР определяется исходя из санитарно-эпидемиологической обстановки и особенностей распространения новой коронавирусной инфекции (COVID-19), общей численности участников ГИА, территориальной доступности и вместимости аудиторного фонда с соблюдением санитарного законодательства Российской Федерации.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1.7.  Проведение РПР начинается: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со второго урока по расписанию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в 10.00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Продолжительность выполнения заданий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- 90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- 3 часа 55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1.8.  Для проведении РПР в учреждении/ППР организуются: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помещение для координатора учреждения/руководителя ППР (далее - Штаб), оборудованное телефонной связью, принтером, персональным компьютером, сейфом (или металлическим шкафом) для осуществления безопасного хранения экзаменационных материалов (далее - ЭМ);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кабинеты для участников РПР (в каждой аудитории ППЭ должна быть обеспечена рассадка участников ГИА с учетом необходимости соблюдения дистанции не менее 1,5 метра в зигзагообразном порядке).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При проведении РПР в кабинетах и Штабе используется видеонаблюдение в режиме оффлайн.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Срок хранения видеозаписей РПР в учреждении/ППР с соблюдением информационной безопасности - до 31 мая 2022 года.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Материалы видеонаблюдения из кабинетов и Штаба ППР представляются в комитет по государственному контролю и надзору в сфере образования министерства образования (далее - Комитет) по запросу Комитета.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1.9.   Участникам РПР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1.10.           К проведению РПР привлекаются: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учреждении/ППР - координатор учреждения/руководитель ППР, технический специалист;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в кабинете - организаторы в аудитории;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вне кабинетов - дежурные на этаже, общественные наблюдатели.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Организатору в аудитории, дежурному на этаже, техническому специалисту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Координатору учреждения/руководителю ППР, общественным наблюдателям, которым не запрещено иметь при себе средства связи, - запрещается пользоваться ими вне Штаба учреждения /ППР и при отсутствии служебной необходимости.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1.11.           Для проведения РПР формируется индивидуальный комплект с экзаменационными материалами (далее - ИК) для каждого участника, в состав которого входят: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на I этапе - контрольные измерительные материалы (далее - КИМ) по математике, разработанные государственным автономным учреждением дополнительного профессионального образования «Саратовский областной институт развития образования» (далее - СОИРО) и прошедшие обязательную экспертизу председателя предметной комиссии по математике, бланк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КИМ, бланк ответов № 1 и бланк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1.12.  Для проведения РПР государственное автономное учреждение Саратовской области «Региональный центр оценки качества образования» (далее - РЦОКО) в соответствии с дорожной картой по организации и проведению РПР, утвержденной п. 2.2 настоящего приказа (далее - Дорожная карта), обеспечивает органы управления образованием ЭМ и расходными материалами: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бланками ответов № 1 на бумажных носителях, КИМ в электронном виде посредством защищённой сети VipNet, возвратными доставочными пакетами для упаковки бланков ответов № 1 из расчета один пакет на кабинет, секьюрпаками для упаковки возвратных доставочных пакетов с бланками ответов № 1 из расчета один на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КИМ, бланками ответов № 1 и бланками ответов № 2 (лист 1, лист 2), дополнительными бланками ответов № 2 на бумажном носителе, возвратными доставочными пакетами для упаковки бланков ответов № 1 и бланков ответов № 2 из расчета два пакета на кабинет, секьюрпаками для упаковки возвратных доставочных пакетов с бланками ответов № 1 и бланками ответов № 2 из расчета один на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Сопроводительная документация (далее - формы) размещается на сайте РЦОКО в сети Интернет в разделах «Мониторинг», «Региональные проверочные работы» </w:t>
            </w:r>
            <w:hyperlink r:id="rId5" w:history="1">
              <w:r w:rsidRPr="003B35C1">
                <w:rPr>
                  <w:rFonts w:ascii="Times New Roman" w:eastAsia="Times New Roman" w:hAnsi="Times New Roman" w:cs="Times New Roman"/>
                  <w:color w:val="0088CC"/>
                  <w:sz w:val="24"/>
                  <w:szCs w:val="24"/>
                  <w:lang w:eastAsia="ru-RU"/>
                </w:rPr>
                <w:t>http://sarrcoko.ru/page/id/63</w:t>
              </w:r>
            </w:hyperlink>
            <w:r w:rsidRPr="003B35C1">
              <w:rPr>
                <w:rFonts w:ascii="Times New Roman" w:eastAsia="Times New Roman" w:hAnsi="Times New Roman" w:cs="Times New Roman"/>
                <w:sz w:val="24"/>
                <w:szCs w:val="24"/>
                <w:lang w:eastAsia="ru-RU"/>
              </w:rPr>
              <w:t>.</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1.13.  Формирование ИК и доставочных пакетов учреждения/ППР осуществляется: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учреждениями;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1.14.  Каждый ИК упаковывается в файл. Для кабинета ИК упаковываются в бумажный пакет по количеству участников РПР в кабинете (далее - пакет с ЭМ для кабинета). Для формирования доставочного пакета для ППР используется секьюрпак.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проведения II этапа РПР учреждения, чьи участники принимают участие в РПР, предоставляют в органы управления образованием в соответствии с Дорожной картой расходные материалы для упаковки в кабинете использованных КИМ, черновиков из расчета два конверта на кабинет в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1.15.  Работы участников оцениваются в первичных баллах</w:t>
            </w:r>
            <w:r w:rsidRPr="003B35C1">
              <w:rPr>
                <w:rFonts w:ascii="Times New Roman" w:eastAsia="Times New Roman" w:hAnsi="Times New Roman" w:cs="Times New Roman"/>
                <w:sz w:val="24"/>
                <w:szCs w:val="24"/>
                <w:lang w:eastAsia="ru-RU"/>
              </w:rPr>
              <w:br/>
              <w:t>с последующим переводом в отметки по пятибалльной шкале оценивания с использованием шкалы оценивания, разработанной Федеральным государственным бюджетным научным учреждением «Федеральный институт педагогических измерений» (далее - ФИПИ).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1.16.  Учреждение может принять решение о выставлении в классный журнал по желанию обучающихся положительных отметок участникам, успешно справившимся с заданиями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1.17.  Прием и рассмотрение апелляций и перепроверок по результатам проведения РПР не предусмотрены.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1.18.  Координацию мероприятий по проведению РПР осуществляет министерство образования, РЦОКО, СОИРО, органами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1.19.  Контроль за соблюдением Порядка при участии общественных наблюдателей осуществляют: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администрация учреждения и органы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министерство образования, органы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Сотрудникам администрации учреждения, органов управления образованием, министерства образования, которым не запрещено иметь при себе средства связи, - запрещается пользоваться ими вне Штаба учреждения/ППР и при отсутствии служебной необходимости.</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Деятельность отдельных исполнителей по организации и проведению региональных проверочных работ по математике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    Министерство образования в пределах своей компетенции: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2.1.1. осуществляет нормативное правовое обеспечение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2.1.2. распределяет функции исполнителей по организации и проведению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2.1.3. обеспечивает информирование участников образовательного процесса и общественности о работах по подготовке и проведению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2.1.4. осуществляет контроль за соблюдением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2.1.5. обеспечивает соблюдение информационной безопасности при подготовке и проведении РПР в пределах своей компетенции.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    Органы управления образованием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 назначают лиц, ответственных за подготовку и проведение РПР (далее - муниципальный координатор);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2.2.2. обеспечивают участие учреждений в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2.2.3. назначают для проведения РПР в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руководителей ППР из расчета один на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организаторов из расчета два организатора на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дежурных на этаже из расчета один дежурный на 3 кабинета на одном этаже;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технических специалистов из расчета один технический специалист на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2.2.4. формируют состав общественных наблюдателей из числа лиц, не являющихся работниками учреждения, в котором проводятся РПР, и (или) родителями (законными представителями) участников, для осуществления наблюдения за процедурой проведения РПР (в ходе проведения РПР в учреждении/ППР общественным наблюдателям рекомендуется преимущественно присутствовать в коридорах, рекреациях, в Штабе ППР; наблюдать за проведением РПР в кабинетах необходимо удаленно из коридора, на входе в кабинет, или из Штаба (при наличии технической возможности);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2.2.5. направляют списки общественных наблюдателей при проведении: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этапа - в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этапа - в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2.2.6. обеспечивают присутствие общественных наблюдателей в местах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2.2.7. обеспечивают получение ЭМ и расходных материалов для проведения РПР в 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на I этапе - бланков ответов № 1 на бумажных носителях, КИМ в электронном виде посредством защищённой сети VipNet, расходных материалов для упаковки материалов </w:t>
            </w:r>
            <w:r w:rsidRPr="003B35C1">
              <w:rPr>
                <w:rFonts w:ascii="Times New Roman" w:eastAsia="Times New Roman" w:hAnsi="Times New Roman" w:cs="Times New Roman"/>
                <w:sz w:val="24"/>
                <w:szCs w:val="24"/>
                <w:lang w:eastAsia="ru-RU"/>
              </w:rPr>
              <w:lastRenderedPageBreak/>
              <w:t>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КИМ, бланков ответов № 1 и бланков ответов № 2 (лист 1, лист 2), дополнительных бланков ответов № 2 на бумажном носителе, расходных материалов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2.2.8. принимают участие в информировании участников образовательного процесса и общественности о ходе подготовки и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2.2.9.  создают условия и обеспечивают соблюдение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2.2.10. направляют представителей органов управления образованием для осуществления контроля за соблюдением Порядка проведения I и</w:t>
            </w:r>
            <w:r w:rsidRPr="003B35C1">
              <w:rPr>
                <w:rFonts w:ascii="Times New Roman" w:eastAsia="Times New Roman" w:hAnsi="Times New Roman" w:cs="Times New Roman"/>
                <w:sz w:val="24"/>
                <w:szCs w:val="24"/>
                <w:lang w:eastAsia="ru-RU"/>
              </w:rPr>
              <w:br/>
              <w:t>II этапов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2.2.11. обеспечивают соблюдение информационной безопасности при подготовке и проведении РПР в пределах своей компетенции;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2.2.12. предоставляют в 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информацию о количестве участников в муниципальном районе (городском округе) при проведении I этапа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организационно-территориальную схему проведения II этапа РПР (приложение № 1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2.2.13. обеспечивают доставку в РЦОКО возвратных доставочных пакетов: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с бланками ответов №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2.2.14. проводят обучение лиц, привлекаемых к участию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учреждении - координаторов учреждения, общественных наблюдателей;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ППР - руководителей ППР, организаторов, дежурных на этаже,  технических специалистов, общественных наблюдателей.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    РЦОКО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2.3.1. обеспечивает информационно-технологическое сопровождение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2.3.2. обеспечивает органы управления образованием необходимым инструктивно-диагностическим материалом, образцами форм для проведения РПР посредством их размещения на сайте РЦОКО в сети Интернет в разделах «Мониторинг», «Региональные проверочные работы»</w:t>
            </w:r>
            <w:r w:rsidRPr="003B35C1">
              <w:rPr>
                <w:rFonts w:ascii="Times New Roman" w:eastAsia="Times New Roman" w:hAnsi="Times New Roman" w:cs="Times New Roman"/>
                <w:sz w:val="24"/>
                <w:szCs w:val="24"/>
                <w:lang w:eastAsia="ru-RU"/>
              </w:rPr>
              <w:br/>
            </w:r>
            <w:hyperlink r:id="rId6" w:history="1">
              <w:r w:rsidRPr="003B35C1">
                <w:rPr>
                  <w:rFonts w:ascii="Times New Roman" w:eastAsia="Times New Roman" w:hAnsi="Times New Roman" w:cs="Times New Roman"/>
                  <w:color w:val="0088CC"/>
                  <w:sz w:val="24"/>
                  <w:szCs w:val="24"/>
                  <w:lang w:eastAsia="ru-RU"/>
                </w:rPr>
                <w:t>http://sarrcoko</w:t>
              </w:r>
            </w:hyperlink>
            <w:r w:rsidRPr="003B35C1">
              <w:rPr>
                <w:rFonts w:ascii="Times New Roman" w:eastAsia="Times New Roman" w:hAnsi="Times New Roman" w:cs="Times New Roman"/>
                <w:sz w:val="24"/>
                <w:szCs w:val="24"/>
                <w:lang w:eastAsia="ru-RU"/>
              </w:rPr>
              <w:t>.ru/page/id/63;</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2.3.3. организует тиражирование ЭМ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бланков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бланков ответов № 1 и бланков ответов № 2 (лист 1, лист 2), дополнительных бланков ответов № 2,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2.3.4. передает органам управления образованием ЭМ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бланки ответов № 1 на бумажном носителе, КИМ в электронном виде посредством защищённой сети VipNet, 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бланки ответов № 1 и бланки ответов № 2 (лист 1, лист 2), дополнительные бланки ответов № 2, КИМ на бумажном носителе, 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2.3.5. формирует списки верификаторов, операторов сканирования (для проведения I-II этапов РПР), экспертов (для проведения 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2.3.6. организует работу: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верификаторов, операторов сканирования;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верификаторов, операторов сканирования, экспертов;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2.3.7. проводит автоматизированную обработку бланков ответов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2.3.8. формирует протокол результатов участников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2.3.9. осуществляет анализ результатов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2.3.10.        предоставляет результаты РПР в министерство образования, СОИРО, органы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2.3.11. представляет в министерство образования статистические и аналитические отчеты по результатам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2.3.12. размещает статистические и аналитические отчеты по результатам проведения РПР на сайте РЦОКО в сети Интернет в разделе «Каталог образовательных организаций Саратовской области» </w:t>
            </w:r>
            <w:hyperlink r:id="rId7" w:history="1">
              <w:r w:rsidRPr="003B35C1">
                <w:rPr>
                  <w:rFonts w:ascii="Times New Roman" w:eastAsia="Times New Roman" w:hAnsi="Times New Roman" w:cs="Times New Roman"/>
                  <w:color w:val="0088CC"/>
                  <w:sz w:val="24"/>
                  <w:szCs w:val="24"/>
                  <w:lang w:eastAsia="ru-RU"/>
                </w:rPr>
                <w:t>http://sarrcoko.ru/catalog/</w:t>
              </w:r>
            </w:hyperlink>
            <w:r w:rsidRPr="003B35C1">
              <w:rPr>
                <w:rFonts w:ascii="Times New Roman" w:eastAsia="Times New Roman" w:hAnsi="Times New Roman" w:cs="Times New Roman"/>
                <w:sz w:val="24"/>
                <w:szCs w:val="24"/>
                <w:lang w:eastAsia="ru-RU"/>
              </w:rPr>
              <w:t>;</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2.3.13. обеспечивает в рамках своей компетенции соблюдение информационной безопасности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    СОИРО: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2.4.1. разрабатывает КИМ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2.4.2. проводит методический анализ результатов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2.4.3. предоставляет в министерство образования план мероприятий по повышению качества образования по учебному предмету «Математика».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 создают необходимые условия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2.5.2. обеспечивают исполнение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2.5.3.  предоставляют в органы управления образованием информацию о количестве участников в учреждении при проведении I этапа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2.5.4. назначают для проведения РПР на I этапе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координаторов учреждения из расчета один на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организаторов из расчета два организатора на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дежурных на этаже из расчета один дежурный на 3 кабинета на одном этаже;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технических специалистов из расчета один технический специалист на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2.5.5. предоставляют в органы управления образованием для проведения РПР в ППР на II этапе кандидатуры: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руководителей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технических специалистов;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2.5.6. используют на I этапе РПР для распечатки КИМ оборудование, предназначенное для обеспечения технологии «Печать КИМ в аудиториях ППЭ» при проведении государственной итоговой аттестации по образовательным программам среднего общего </w:t>
            </w:r>
            <w:r w:rsidRPr="003B35C1">
              <w:rPr>
                <w:rFonts w:ascii="Times New Roman" w:eastAsia="Times New Roman" w:hAnsi="Times New Roman" w:cs="Times New Roman"/>
                <w:sz w:val="24"/>
                <w:szCs w:val="24"/>
                <w:lang w:eastAsia="ru-RU"/>
              </w:rPr>
              <w:lastRenderedPageBreak/>
              <w:t>образования в</w:t>
            </w:r>
            <w:r w:rsidRPr="003B35C1">
              <w:rPr>
                <w:rFonts w:ascii="Times New Roman" w:eastAsia="Times New Roman" w:hAnsi="Times New Roman" w:cs="Times New Roman"/>
                <w:sz w:val="24"/>
                <w:szCs w:val="24"/>
                <w:lang w:eastAsia="ru-RU"/>
              </w:rPr>
              <w:br/>
              <w:t>2021/2022 учебном году (при наличии) (далее - оборудование);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2.5.7. формируют на I этапе РПР ИК и пакеты с ЭМ для кабинетов;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2.5.8. организуют своевременное ознакомление участников и их родителей (законных представителей) с нормативными правовыми и распорядительными документами, регламентирующими проведение РПР, информацией о сроках и местах их проведения;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2.5.9. содействуют созданию благоприятного микроклимата среди участников образовательного процесса в период подготовки и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2.5.10. организуют доставку участников РПР в ППР при проведении</w:t>
            </w:r>
            <w:r w:rsidRPr="003B35C1">
              <w:rPr>
                <w:rFonts w:ascii="Times New Roman" w:eastAsia="Times New Roman" w:hAnsi="Times New Roman" w:cs="Times New Roman"/>
                <w:sz w:val="24"/>
                <w:szCs w:val="24"/>
                <w:lang w:eastAsia="ru-RU"/>
              </w:rPr>
              <w:br/>
              <w:t>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2.5.11. назначают ответственных за сопровождение участников РПР в ППР при проведении II этапа РПР из числа педагогических работников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2.5.12. корректируют учебный процесс, обеспечивая занятость: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всех обучающихся, не участвующих в I  этапе РПР,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всех обучающихся, не участвующих во II этапе РПР, в случае если учреждение определено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2.5.13. тиражируют инструктивные материалы на бумажных носителях для организаторов, общественных наблюдателей и дежурных на этаже (приложения № 4 - 6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2.5.14. проводят обучение организаторов, дежурных на этаже, технических специалистов по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2.5.15. взаимодействуют с органами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2.5.16. назначают лицо, ответственное за сохранность результатов РПР в течение календарного года;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2.5.17. обеспечивают соблюдение информационной безопасности при проведении РПР в пределах своей компетенции;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2.5.18. принимают меры, направленные на повышение качества образования по математике, с учетом результатов РПР.</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Подготовка к проведению региональных проверочных работ по математике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3.1.    Муниципальный координатор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3.1.1. знакомится с инструктивными материалами, опубликованными на сайте РЦОКО в сети Интернет в разделах «Мониторинг», «Региональные проверочные работы» </w:t>
            </w:r>
            <w:hyperlink r:id="rId8" w:history="1">
              <w:r w:rsidRPr="003B35C1">
                <w:rPr>
                  <w:rFonts w:ascii="Times New Roman" w:eastAsia="Times New Roman" w:hAnsi="Times New Roman" w:cs="Times New Roman"/>
                  <w:color w:val="0088CC"/>
                  <w:sz w:val="24"/>
                  <w:szCs w:val="24"/>
                  <w:lang w:eastAsia="ru-RU"/>
                </w:rPr>
                <w:t>http://sarrcoko.ru/page/id/63</w:t>
              </w:r>
            </w:hyperlink>
            <w:r w:rsidRPr="003B35C1">
              <w:rPr>
                <w:rFonts w:ascii="Times New Roman" w:eastAsia="Times New Roman" w:hAnsi="Times New Roman" w:cs="Times New Roman"/>
                <w:sz w:val="24"/>
                <w:szCs w:val="24"/>
                <w:lang w:eastAsia="ru-RU"/>
              </w:rPr>
              <w:t>;</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3.1.2.  проводит обучение лиц, привлекаемых к участию при проведении РПР, по исполнению Порядка в соответствии с инструкциями (приложения № 2 - 4, 6 - 8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учреждении - координаторов учреждения, общественных наблюдателей;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ППР - руководителей ППР, организаторов, дежурных на этаже,  технических специалистов, общественных наблюдателей.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3.1.3. получает: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РЦОКО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бланки ответов № 1, 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на II этапе - бланки ответов № 1 и бланки ответов № 2 (лист 1, лист 2), дополнительные бланки ответов № 2, КИМ, 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из РЦОКО для проведения I этапа РПР посредством защищённой сети VipNet:</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в заархивированном виде - за день до проведения соответствующего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пароль для открытия архива с КИМ - в день проведения соответствующего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3.1.4. осуществляет: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передачу координатору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на электронном носителе, бланков ответов № 1, расходных материалов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пароля для открытия архива с КИМ на электронную почту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передачу руководителю ППР доставочного секьюрпака, в который упакованы пакеты с ИК, содержащие бланки ответов № 1, бланки ответов № 2 (лист 1, лист 2), КИМ, по количеству кабинетов, дополнительные бланки ответов № 2, расходных материалов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формирование списков участников II этапа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подготовку списков распределения участников по кабинетам для проведения 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    Координатор учреждения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3.2.1. не позднее, чем за 12 часов до проведения РПР, обеспечивает подготовку: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места для вещей участников РПР, работников, задействованных в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Штаба и кабинетов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организаторов;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черные гелевые ручки для каждого участника и организатора, и не менее двух запасных;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линейки для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ножницы для вскрытия секьюрпака, скотч;</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часы;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возвратные доставочные пакеты для упаковки бланков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3.2.2. за день до проведения РПР получает у муниципального координатора бланки ответов № 1, КИМ в электронном виде, 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3.2.3. в день проведения РПР прибывает в учреждение не позднее</w:t>
            </w:r>
            <w:r w:rsidRPr="003B35C1">
              <w:rPr>
                <w:rFonts w:ascii="Times New Roman" w:eastAsia="Times New Roman" w:hAnsi="Times New Roman" w:cs="Times New Roman"/>
                <w:sz w:val="24"/>
                <w:szCs w:val="24"/>
                <w:lang w:eastAsia="ru-RU"/>
              </w:rPr>
              <w:br/>
              <w:t>7.30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3.2.4. получает пароль для открытия архива с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3.2.5. осуществляет: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распечатку КИМ, полученных в электронном виде у муниципального координатора;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формирование ИК (бланк № 1 и КИМ вкладываются в файл), пакетов с ЭМ для кабинетов;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3.2.6. выполняет произвольное распределение организаторов, дежурных на этаже по кабинетам и рабочим местам;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3.2.7. проводит инструктаж организаторов, дежурных по этажу, технических специалистов в соответствии с инструкцией (приложения № 4, 6, 7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3.2.8. организует регистрацию общественных наблюдателей, которые прибывают в учреждение не позднее, чем за 30 минут до начала РПР и выполняют свои обязанности в соответствии с инструкцией (приложение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3.2.9. обеспечивает общественных наблюдателей инструкциями (приложение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3.2.10.        не позднее, чем за 40 минут до начала РПР, выдаёт организаторам в Штабе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w:t>
            </w:r>
            <w:r w:rsidRPr="003B35C1">
              <w:rPr>
                <w:rFonts w:ascii="Times New Roman" w:eastAsia="Times New Roman" w:hAnsi="Times New Roman" w:cs="Times New Roman"/>
                <w:sz w:val="24"/>
                <w:szCs w:val="24"/>
                <w:lang w:eastAsia="ru-RU"/>
              </w:rPr>
              <w:br/>
              <w:t>№ 1,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3.2.11. не позднее, чем за 15 минут до начала РПР в Штабе выдает организаторам в присутствии общественных наблюдателей доставочный пакет с ЭМ для кабинета, в который вложены ИК по количеству участников РПР в кабинете, каждый из которых содержит КИМ и бланк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    Руководитель ППР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3.3.1. не позднее, чем за 12 часов до проведения РПР обеспечивает подготовку: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места для вещей участников РПР, работников, задействованных в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Штаба и кабинетов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организаторов;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черные гелевые ручки для каждого участника и организатора и не менее двух запасных;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линейки для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ножницы для вскрытия секьюрпака, скотч;</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часы;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конверты для упаковки использованных КИМ,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3.3.2. в день проведения РПР получает у муниципального координатора не позднее 7.30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доставочный секьюрпак для проведения РПР в ППР, в который упакованы доставочные пакеты с ЭМ по количеству кабинетов. В доставочный пакет с ЭМ для кабинета вложены </w:t>
            </w:r>
            <w:r w:rsidRPr="003B35C1">
              <w:rPr>
                <w:rFonts w:ascii="Times New Roman" w:eastAsia="Times New Roman" w:hAnsi="Times New Roman" w:cs="Times New Roman"/>
                <w:sz w:val="24"/>
                <w:szCs w:val="24"/>
                <w:lang w:eastAsia="ru-RU"/>
              </w:rPr>
              <w:lastRenderedPageBreak/>
              <w:t>ИК по количеству участников РПР в кабинете, каждый из которых содержит бланк ответов № 1 и бланк ответов № 2 (лист 1, лист 2), КИМ на бумажном носителе;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расходные материалы для упаковки материалов после проведения РПР в соответствии с п. 1.12 настоящего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списки распределения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3.3.3. в день проведения РПР прибывает в ППР не позднее 8.00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3.3.4. выполняет произвольное распределение организаторов по рабочим местам в кабинетах;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3.3.5. выполняет произвольное распределение дежурных по этажам;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3.3.6. проводит инструктаж организаторов, дежурных по этажу, технических специалистов в соответствии с инструкцией (приложения № 4, 6, 7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3.3.7. организует регистрацию общественных наблюдателей, которые прибывают в учреждение не позднее 9.00 часов по местному времени и выполняют свои обязанности в соответствии с инструкцией (приложение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3.3.8. обеспечивает общественных наблюдателей инструкциями для общественных наблюдателей (приложение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3.3.9. не позднее 9.00 часов по местному времени выдаёт организаторам в Штабе ППР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3.3.10. не позднее 9.40 часов по местному времени выдает организаторам в присутствии общественных наблюдателей пакет с ЭМ для кабинета, в который вложены ИК по количеству участников РПР в кабинете, каждый из которых содержит КИМ, бланк ответов № 1 и бланк ответов № 2 (лист 1, лист 2), 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    Организатор: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3.4.1. прибывает в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1 час до начала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8.00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3.4.2. регистрируется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3.4.3. проходит инструктаж у координатора учреждения/руководителя ППР, во время которого получает информацию о распределении в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3.4.4. получает в Штабе: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от координатора учреждения не позднее, чем за</w:t>
            </w:r>
            <w:r w:rsidRPr="003B35C1">
              <w:rPr>
                <w:rFonts w:ascii="Times New Roman" w:eastAsia="Times New Roman" w:hAnsi="Times New Roman" w:cs="Times New Roman"/>
                <w:sz w:val="24"/>
                <w:szCs w:val="24"/>
                <w:lang w:eastAsia="ru-RU"/>
              </w:rPr>
              <w:br/>
              <w:t>40 минут до начала проведения РПР - списки распределения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на II этапе от руководителя ППР не позднее 9.00 часов по местному времени -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настоящему Порядку), инструкции, которые организаторы зачитывают участникам в кабинете перед началом РПР (приложение № 5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3.4.5. получает в Штабе в присутствии общественных наблюдателей: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15 минут до начала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и бланки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9.40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бланки ответов № 1 и бланки ответов № 2 (лист 1, лист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3.4.6. при входе участников РПР в кабинет проводит идентификацию личности по документу, удостоверяющему личность участника РПР, сообщает участнику РПР номер его места в кабинете;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3.4.7. размещает список распределения участников РПР в кабинете на входе в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Проведение региональных проверочных работ по математике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    Координатор учреждения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 контролирует действия организаторов, дежурных на этаже, технических специалистов;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4.1.2. осуществляет взаимодействие с организаторами, дежурными на этаже, техническим специалистом, общественными наблюдателями, представителями органов управления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4.1.3.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4.1.4. следит за соблюдением Порядка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4.2.    Руководитель ППР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4.2.1. контролирует действия организаторов, дежурных на этаже, технических специалистов;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4.2.2. осуществляет взаимодействие с организаторами, дежурными на этаже, техническими специалистами, общественными наблюдателями, представителями органов управления образованием,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4.2.3.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4.2.4. следит за соблюдением Порядка в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4.3.    Организатор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4.3.1. в присутствии общественного наблюдателя начинает проведение инструктажа участников (приложение № 5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за 10 минут до начала второго урока;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9.50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4.3.2. вскрывает пакет с ИК и выдает каждому участнику файл с ИК и черновики со штампом учреждения, из расчета по два листа на каждого участника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после звонка на второй урок;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ранее 10.00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4.3.3. проверяет наличие черной гелевой ручки, линейки у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4.3.4. фиксирует на доске время начала и окончания РПР и дает распоряжение участникам приступить к выполнению заданий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4.3.5. следит за соблюдением Порядка участниками РПР и их самочувствием во время проведения РПР, в случае необходимости оказывает помощь;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4.3.6. организует выход участников из кабинета по мере необходимости во время проведения РПР, в соответствии с правилами: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участник РПР оставляет ЭМ, ручку, документ, удостоверяющий личность, средства обучения и воспитания на рабочем месте;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выход осуществляется по одному участнику РПР, соблюдая очередность;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 проверяет комплектность оставленных материалов на рабочем столе участником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4.3.7. в  случае нехватки места в бланке ответов № 2 (лист 1, лист 2) по просьбе участника РПР выдает ему дополнительный бланк ответов № 2. Дополнительный бланк для ответов № 2 выдается участнику РПР при условии заполнения основного бланка ответов № 2 (листов 1, 2). При этом организатор в аудитории фиксирует связь номеров основного и дополнительного бланка в специальных полях бланков. Дополнительные бланки ответов № 2 копировать и выдавать копии категорически запрещено! По мере необходимости обучающимся выдаются дополнительные черновики со штампом учреждения, на базе которого расположен ППЭ. Обучающиеся могут делать пометки в черновиках и КИМ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4.3.8. за 30 и 5 минут до окончания времени, отведенного на выполнение заданий РПР, напоминает об окончании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4.3.9. объявляет об окончании времени, отведенного на выполнение заданий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4.3.10.        дает распоряжение участникам: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положить на край рабочего стола черновики;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проведении I этапа - вложить КИМ участника РПР в файл, положить на край рабочего стола КИМ, вложенный в файл, бланк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проведении II этапа - вложить КИМ участника РПР в файл, положить на край рабочего стола, КИМ, вложенный в файл, бланки ответов № 1 и бланки ответов № 2 (лист 1, лист 2) (в том числе дополнительные бланки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4.4.    Общественный наблюдатель при проведении РПР выполняет свои обязанности в соответствии с инструкцией (приложение № 8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4.5.    Дежурный на этаже при проведении РПР выполняет свои обязанности в </w:t>
            </w:r>
            <w:r w:rsidRPr="003B35C1">
              <w:rPr>
                <w:rFonts w:ascii="Times New Roman" w:eastAsia="Times New Roman" w:hAnsi="Times New Roman" w:cs="Times New Roman"/>
                <w:sz w:val="24"/>
                <w:szCs w:val="24"/>
                <w:lang w:eastAsia="ru-RU"/>
              </w:rPr>
              <w:lastRenderedPageBreak/>
              <w:t>соответствии с инструкцией (приложение № 6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4.6.    Технический специалист при проведении РПР выполняет свои обязанности в соответствии с инструкцией (приложение № 7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    Организатор по окончании времени, отведенного на выполнение заданий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4.7.1. осуществляет сбор ЭМ участников, черновиков, обеспечивая подпись участника в форме 05-02 «Протокол проведения РПР в кабинете»;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4.7.2. заполняет в бланке ответов № 1 поле «Количество заполненных полей «Замена ошибочных ответов» в соответствии с фактическим количеством замен ошибочных ответов на задания с кратким ответом, выполненным участником РПР;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4.7.3. осуществляет организованный выход участников из кабинета;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4.7.4. в присутствии общественного наблюдателя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неиспользованные, испорченные ИК, упаковка которых не предусмотрена в кабинете;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использованные КИМ, черновики, упаковка которых не предусмотрена - на I этапе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 упаковывает в конверты использованные КИМ, черновики - на II этапе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 упаковывает в возвратные доставочные пакеты соответствующие бланки по видам: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бланки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бланки ответов № 1 и бланки ответов № 2 (лист 1, лист 2) (в том числе дополнительные бланки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4.7.5. вносит информацию в формы и сопроводительные бланки возвратных доставочных пакетов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4.7.6. передает в Штабе учреждения/ППР в присутствии общественного наблюдателя (при наличии) в запечатанном виде доставочные пакеты с бланками ответов (пакеты запечатываются в кабинете), формы, использованные КИМ, черновики (запечатываются только на II этапе РПР), неиспользованные, испорченные ЭМ: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координатору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руководителю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4.7.7. покидает учреждение с разрешения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    Координатор учреждения на этапе завершения 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4.8.1. получает от организатора в присутствии общественного наблюдателя (при наличии) в Штабе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неиспользованные и испорченные ИК;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формы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возвратный доставочный пакет в запечатанном виде с бланками ответов № 1, с внесенной информацией в сопроводительный бланк;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использованные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черновики;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4.8.2. ознакомляется с формой ППР-18 «Акт общественного наблюдения за проведением РПР в учреждении/ППР»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4.8.3. формирует возвратный доставочный пакет учреждения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4.8.4. организует работу по уничтожению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4.8.5. передает возвратный доставочный пакет учреждения муниципальному координатору;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4.8.6. осуществляет передачу КИМ руководителю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4.8.7. дает распоряжение организаторам, дежурным на этаже, техническим специалистам покинуть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    Руководитель ППР на этапе завершения 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4.9.1. получает от организатора в присутствии общественного наблюдателя (при наличии) в Штабе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неиспользованные, испорченные ИК;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формы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возвратные доставочные пакеты в запечатанном виде с бланками ответов № 1 и бланками ответов № 2 (лист 1, лист 2) (в том числе дополнительными бланками ответов № 2) (при наличии), с внесенной информацией в сопроводительные бланки;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конверты в запечатанном виде с использованными КИМ, черновиками, с внесенной информацией в сопроводительные бланки;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4.9.2. ознакомляется с формой ППР-18 «Акт общественного наблюдения за проведением РПР в учреждении/ППР»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4.9.3. формирует возвратные доставочные пакеты ППР с бланками ответов №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4.9.4. организует работу по уничтожению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4.9.5. передает возвратные доставочные пакеты ППР муниципальному координатору;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4.9.6. дает распоряжение организаторам, дежурным на этаже, техническим специалистам покинуть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4.9.7. осуществляет передачу КИМ руководителю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4.9.8. сдает помещения руководителю учреждения, на базе которого был организован ППР, и покидает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4.10.  Муниципальный координатор на этапе завершения РПР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4.10.1.        получает запечатанные возвратные доставочные пакеты учреждения/ППР: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от координатора учреждения - возвратный доставочный пакет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от руководителя ППР - возвратные доставочные пакеты с бланками ответов №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4.10.2.        передает в 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возвратный доставочный пакет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возвратные доставочные пакеты с бланками ответов</w:t>
            </w:r>
            <w:r w:rsidRPr="003B35C1">
              <w:rPr>
                <w:rFonts w:ascii="Times New Roman" w:eastAsia="Times New Roman" w:hAnsi="Times New Roman" w:cs="Times New Roman"/>
                <w:sz w:val="24"/>
                <w:szCs w:val="24"/>
                <w:lang w:eastAsia="ru-RU"/>
              </w:rPr>
              <w:br/>
              <w:t>№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Использованные КИМ, неиспользованные и испорченные ЭМ остаются в учреждении и используются с целью повышения уровня качества знаний обучающихся учебного предмета «Математика» в муниципальном районе (городском округе).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  РЦОКО в соответствии с Дорожной картой: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4.11.1.        принимает от муниципального координатора возвратные доставочные пакеты учреждения/ППР с ЭМ, а именно: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возвратный доставочный пакет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возвратные доставочные пакеты с бланками ответов</w:t>
            </w:r>
            <w:r w:rsidRPr="003B35C1">
              <w:rPr>
                <w:rFonts w:ascii="Times New Roman" w:eastAsia="Times New Roman" w:hAnsi="Times New Roman" w:cs="Times New Roman"/>
                <w:sz w:val="24"/>
                <w:szCs w:val="24"/>
                <w:lang w:eastAsia="ru-RU"/>
              </w:rPr>
              <w:br/>
              <w:t>№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4.11.2.        организует работу: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верификаторов, операторов сканирования;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экспертов, верификаторов и операторов сканирования;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4.11.3.        проводит автоматизированную обработку материалов и анализ результатов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4.11.4.        передает электронный протокол результатов проверки материалов РПР органам управления образованием посредством защищённой сети VipNet;</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4.11.5.        обеспечивает хранение бланков ответов участников в течение одного месяца после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4.11.6.        представляет в министерство образования статистические и аналитические отчеты по результатам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4.11.7.        размещает статистические отчеты и аналитические материалы по результатам РПР на сайте РЦОКО в разделе «Каталог образовательных организаций Саратовской области» </w:t>
            </w:r>
            <w:hyperlink r:id="rId9" w:history="1">
              <w:r w:rsidRPr="003B35C1">
                <w:rPr>
                  <w:rFonts w:ascii="Times New Roman" w:eastAsia="Times New Roman" w:hAnsi="Times New Roman" w:cs="Times New Roman"/>
                  <w:color w:val="0088CC"/>
                  <w:sz w:val="24"/>
                  <w:szCs w:val="24"/>
                  <w:lang w:eastAsia="ru-RU"/>
                </w:rPr>
                <w:t>http://sarrcoko.ru/catalog</w:t>
              </w:r>
            </w:hyperlink>
            <w:r w:rsidRPr="003B35C1">
              <w:rPr>
                <w:rFonts w:ascii="Times New Roman" w:eastAsia="Times New Roman" w:hAnsi="Times New Roman" w:cs="Times New Roman"/>
                <w:sz w:val="24"/>
                <w:szCs w:val="24"/>
                <w:lang w:eastAsia="ru-RU"/>
              </w:rPr>
              <w:t>/.</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tbl>
            <w:tblPr>
              <w:tblW w:w="0" w:type="auto"/>
              <w:tblCellMar>
                <w:left w:w="0" w:type="dxa"/>
                <w:right w:w="0" w:type="dxa"/>
              </w:tblCellMar>
              <w:tblLook w:val="04A0"/>
            </w:tblPr>
            <w:tblGrid>
              <w:gridCol w:w="9355"/>
            </w:tblGrid>
            <w:tr w:rsidR="003B35C1" w:rsidRPr="003B35C1">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общеобразовательных организаций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 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Организационно-территориальная схема проведения II этапа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региональных проверочных работ по математике для обучающихся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 классов общеобразовательных организаций Саратовской области в 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58"/>
                    <w:gridCol w:w="939"/>
                    <w:gridCol w:w="689"/>
                    <w:gridCol w:w="1690"/>
                    <w:gridCol w:w="615"/>
                    <w:gridCol w:w="1748"/>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Наименование муниципального </w:t>
                        </w:r>
                        <w:r w:rsidRPr="003B35C1">
                          <w:rPr>
                            <w:rFonts w:ascii="Times New Roman" w:eastAsia="Times New Roman" w:hAnsi="Times New Roman" w:cs="Times New Roman"/>
                            <w:sz w:val="24"/>
                            <w:szCs w:val="24"/>
                            <w:lang w:eastAsia="ru-RU"/>
                          </w:rPr>
                          <w:lastRenderedPageBreak/>
                          <w:t>района (городского округа)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Номер </w:t>
                        </w:r>
                        <w:r w:rsidRPr="003B35C1">
                          <w:rPr>
                            <w:rFonts w:ascii="Times New Roman" w:eastAsia="Times New Roman" w:hAnsi="Times New Roman" w:cs="Times New Roman"/>
                            <w:sz w:val="24"/>
                            <w:szCs w:val="24"/>
                            <w:lang w:eastAsia="ru-RU"/>
                          </w:rPr>
                          <w:lastRenderedPageBreak/>
                          <w:t>ППР</w:t>
                        </w:r>
                        <w:r w:rsidRPr="003B35C1">
                          <w:rPr>
                            <w:rFonts w:ascii="Times New Roman" w:eastAsia="Times New Roman" w:hAnsi="Times New Roman" w:cs="Times New Roman"/>
                            <w:sz w:val="12"/>
                            <w:szCs w:val="12"/>
                            <w:vertAlign w:val="superscript"/>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КОД </w:t>
                        </w:r>
                        <w:r w:rsidRPr="003B35C1">
                          <w:rPr>
                            <w:rFonts w:ascii="Times New Roman" w:eastAsia="Times New Roman" w:hAnsi="Times New Roman" w:cs="Times New Roman"/>
                            <w:sz w:val="24"/>
                            <w:szCs w:val="24"/>
                            <w:lang w:eastAsia="ru-RU"/>
                          </w:rPr>
                          <w:lastRenderedPageBreak/>
                          <w:t>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Наименование </w:t>
                        </w:r>
                        <w:r w:rsidRPr="003B35C1">
                          <w:rPr>
                            <w:rFonts w:ascii="Times New Roman" w:eastAsia="Times New Roman" w:hAnsi="Times New Roman" w:cs="Times New Roman"/>
                            <w:sz w:val="24"/>
                            <w:szCs w:val="24"/>
                            <w:lang w:eastAsia="ru-RU"/>
                          </w:rPr>
                          <w:lastRenderedPageBreak/>
                          <w:t>ОО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Класс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Количество </w:t>
                        </w:r>
                        <w:r w:rsidRPr="003B35C1">
                          <w:rPr>
                            <w:rFonts w:ascii="Times New Roman" w:eastAsia="Times New Roman" w:hAnsi="Times New Roman" w:cs="Times New Roman"/>
                            <w:sz w:val="24"/>
                            <w:szCs w:val="24"/>
                            <w:lang w:eastAsia="ru-RU"/>
                          </w:rPr>
                          <w:lastRenderedPageBreak/>
                          <w:t>участников</w:t>
                        </w:r>
                      </w:p>
                    </w:tc>
                  </w:tr>
                  <w:tr w:rsidR="003B35C1" w:rsidRPr="003B35C1">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r>
                  <w:tr w:rsidR="003B35C1" w:rsidRPr="003B35C1">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0" w:line="240" w:lineRule="auto"/>
                          <w:rPr>
                            <w:rFonts w:ascii="Times New Roman" w:eastAsia="Times New Roman" w:hAnsi="Times New Roman" w:cs="Times New Roman"/>
                            <w:sz w:val="24"/>
                            <w:szCs w:val="24"/>
                            <w:lang w:eastAsia="ru-RU"/>
                          </w:rPr>
                        </w:pP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12"/>
                      <w:szCs w:val="12"/>
                      <w:vertAlign w:val="superscript"/>
                      <w:lang w:eastAsia="ru-RU"/>
                    </w:rPr>
                    <w:t>* </w:t>
                  </w:r>
                  <w:r w:rsidRPr="003B35C1">
                    <w:rPr>
                      <w:rFonts w:ascii="Times New Roman" w:eastAsia="Times New Roman" w:hAnsi="Times New Roman" w:cs="Times New Roman"/>
                      <w:sz w:val="24"/>
                      <w:szCs w:val="24"/>
                      <w:lang w:eastAsia="ru-RU"/>
                    </w:rPr>
                    <w:t>Номер ППР присваивается в соответствии с номером ППЭ, определенного для проведения ГИА в 2022 году.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r>
          </w:tbl>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br/>
            </w:r>
          </w:p>
          <w:tbl>
            <w:tblPr>
              <w:tblW w:w="0" w:type="auto"/>
              <w:tblCellMar>
                <w:left w:w="0" w:type="dxa"/>
                <w:right w:w="0" w:type="dxa"/>
              </w:tblCellMar>
              <w:tblLook w:val="04A0"/>
            </w:tblPr>
            <w:tblGrid>
              <w:gridCol w:w="60"/>
              <w:gridCol w:w="9295"/>
            </w:tblGrid>
            <w:tr w:rsidR="003B35C1" w:rsidRPr="003B35C1">
              <w:tc>
                <w:tcPr>
                  <w:tcW w:w="0" w:type="auto"/>
                  <w:shd w:val="clear" w:color="auto" w:fill="auto"/>
                  <w:vAlign w:val="center"/>
                  <w:hideMark/>
                </w:tcPr>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p>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r>
          </w:tbl>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координатора учреждения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обеспечивающих в общеобразовательной организации координацию работы по проведению                    I этапа региональных проверочных работ по математике для обучающихся                     9 классов общеобразовательных организаций Саратовской области (далее -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общеобразовательной организации Саратовской области (далее - учреждение) назначает лицо, обеспечивающее в учреждении координацию работы по проведению I этапа (далее - координатор учреждения), из числа педагогических работников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 обязан изучить Порядок проведения РПР (далее - Порядок), инструктивные материалы, четко соблюдать 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Координатору учреждения разрешено иметь при себе средства связи, но запрещено пользоваться ими вне Штаба и при отсутствии служебной необходимости.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При несоблюдении вышеуказанных требований координатор учреждения отстраняется от исполнения обязанностей руководителем учреждения, после чего руководитель учреждения продолжает самостоятельно обеспечивать координацию работ по проведению РПР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подготовке и проведении РПР координатор учреждения совместно с руководителем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не позднее, чем за 12 часов до проведения РПР обеспечивает подготовку: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места для вещей участников РПР, работников, задействованных в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Штаба и кабинетов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рабочие места для организаторов;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черные гелевые ручки для каждого участника и организатора, и не менее двух запасных;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линейки для каждого участника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черновики со штампом учреждения, из расчета по два листа на каждого участника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ножницы для вскрытия секьюрпака, скотч;</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часы;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возвратные доставочные пакеты для упаковки бланков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2.       за день до проведения РПР получает у муниципального координатора бланки ответов № 1, КИМ в электронном виде, расходные материалы для упаковки материалов после проведения РПР в соответствии с                                  п. 1.12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3.       в день проведения РПР прибывает в учреждение не позднее</w:t>
            </w:r>
            <w:r w:rsidRPr="003B35C1">
              <w:rPr>
                <w:rFonts w:ascii="Times New Roman" w:eastAsia="Times New Roman" w:hAnsi="Times New Roman" w:cs="Times New Roman"/>
                <w:sz w:val="24"/>
                <w:szCs w:val="24"/>
                <w:lang w:eastAsia="ru-RU"/>
              </w:rPr>
              <w:br/>
              <w:t>7.30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       скачивает пароль для открытия архива с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осуществляет: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распечатку КИМ, полученных в электронном виде у муниципального координатора;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формирование ИК (бланк ответов № 1 и КИМ вкладываются в файл), пакетов с ЭМ для кабинетов;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выполняет произвольное распределение организаторов, дежурных на этаже по кабинетам и рабочим местам;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проводит инструктаж организаторов, дежурных по этажу, технических специалистов в соответствии с инструкцией (приложения № 4, 6, 7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       организует регистрацию общественных наблюдателей, которые прибывают в учреждение не позднее чем за 30 минут до начала РПР и выполняют свои обязанности в соответствии с инструкцией (приложение                    № 8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       обеспечивает общественных наблюдателей инструкциями (приложение № 8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10.     не позднее, чем за 40 минут до начала РПР выдаёт организаторам в Штабе учреждения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Порядку), инструкции, которые организаторы зачитывают участникам в кабинете перед началом РПР (приложение № 5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     не позднее, чем за 15 минут до начала РПР в Штабе выдает организаторам в присутствии общественных наблюдателей (при наличии) пакет с ЭМ для кабинета, в который вложены ИК по  количеству участников РПР в кабинете, каждый из которых содержит КИМ и бланк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контролирует действия организаторов, дежурных на этаже, технических специалистов;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         2.       осуществляет взаимодействие с организаторами, дежурными на этаже, </w:t>
            </w:r>
            <w:r w:rsidRPr="003B35C1">
              <w:rPr>
                <w:rFonts w:ascii="Times New Roman" w:eastAsia="Times New Roman" w:hAnsi="Times New Roman" w:cs="Times New Roman"/>
                <w:sz w:val="24"/>
                <w:szCs w:val="24"/>
                <w:lang w:eastAsia="ru-RU"/>
              </w:rPr>
              <w:lastRenderedPageBreak/>
              <w:t>техническим специалистом, общественными наблюдателями, представителями органов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       следит за соблюдением Порядка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 на этапе завершения 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получает от организатора в присутствии общественного наблюдателя (при наличии) в Штабе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неиспользованные и испорченные ИК;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формы (приложение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возвратный доставочный пакет в запечатанном виде с бланками ответов № 1, с внесенной информацией в сопроводительный бланк;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использованные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черновики;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ознакомляется с формой ППР-18 «Акт общественного наблюдения за проведением РПР в учреждении/ППР» (приложение № 9 к Порядку) в учреждении;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формирует возвратный доставочный пакет учреждения с бланками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организует работу по уничтожению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передает возвратный доставочный пакет учреждения муниципальному координатору;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осуществляет передачу КИМ руководителю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дает распоряжение организаторам, дежурным на этаже, техническим специалистам покинуть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tbl>
            <w:tblPr>
              <w:tblW w:w="0" w:type="auto"/>
              <w:tblCellMar>
                <w:left w:w="0" w:type="dxa"/>
                <w:right w:w="0" w:type="dxa"/>
              </w:tblCellMar>
              <w:tblLook w:val="04A0"/>
            </w:tblPr>
            <w:tblGrid>
              <w:gridCol w:w="60"/>
              <w:gridCol w:w="9295"/>
            </w:tblGrid>
            <w:tr w:rsidR="003B35C1" w:rsidRPr="003B35C1">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3</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r w:rsidRPr="003B35C1">
                    <w:rPr>
                      <w:rFonts w:ascii="Times New Roman" w:eastAsia="Times New Roman" w:hAnsi="Times New Roman" w:cs="Times New Roman"/>
                      <w:sz w:val="24"/>
                      <w:szCs w:val="24"/>
                      <w:lang w:eastAsia="ru-RU"/>
                    </w:rPr>
                    <w:br/>
                    <w:t>2021/2022 учебном году</w:t>
                  </w:r>
                </w:p>
              </w:tc>
            </w:tr>
          </w:tbl>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руководителя пункта проведения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обеспечивающих в пункте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координацию работы по проведению 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Органы управления образованием назначают лицо, обеспечивающее координацию работы по проведению II этапа РПР в ППР, из числа педагогических работников общеобразовательных организаций муниципального района (городского округа) (далее - </w:t>
            </w:r>
            <w:r w:rsidRPr="003B35C1">
              <w:rPr>
                <w:rFonts w:ascii="Times New Roman" w:eastAsia="Times New Roman" w:hAnsi="Times New Roman" w:cs="Times New Roman"/>
                <w:sz w:val="24"/>
                <w:szCs w:val="24"/>
                <w:lang w:eastAsia="ru-RU"/>
              </w:rPr>
              <w:lastRenderedPageBreak/>
              <w:t>руководитель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 обязан изучить Порядок проведения РПР (далее - Порядок), инструктивные материалы, четко соблюдать 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Руководителю ППР разрешено иметь при себе средства связи, но запрещено пользоваться ими вне Штаба и при отсутствии служебной необходимости.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подготовке и проведении РПР руководитель ППР совместно с руководителем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не позднее, чем за 12 часов до проведения РПР обеспечивает подготовку: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места для вещей участников РПР, работников, задействованных в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Штаба и кабинетов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рабочие места для участников;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рабочие места для организаторов;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черные гелевые ручки для каждого участника и организатора и не менее двух запасных;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линейки для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черновики со штампом учреждения, из расчета по два листа на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ножницы для вскрытия секьюрпака, скотч;</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часы;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конверты для упаковки использованных КИМ,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организует печать форм, инструкций для организаторов, дежурных на этаже, технических специалистов, общественных наблюдателей (приложения № 4 - 9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в день проведения РПР получает у муниципального координатора не позднее 7.30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доставочный секьюрпак для проведения РПР в ППР, в который упакованы доставочные пакеты с ЭМ по количеству кабинетов. В доставочный пакет с ЭМ для кабинета вложены ИК по количеству участников РПР в кабинете, каждый из которых содержит бланк ответов № 1 и бланк ответов № 2 (лист 1, лист 2), КИМ на бумажном носителе;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расходные материалы для упаковки материалов после проведения РПР в соответствии с п. 1.12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списки распределения участников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в день проведения РПР прибывает в ППР не позднее 8.00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выполняет произвольное распределение организаторов по рабочим местам в кабинетах;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выполняет произвольное распределение дежурных по этажам;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проводит инструктаж организаторов, дежурных по этажу, технических специалистов в соответствии с инструкцией (приложения № 4, 6, 7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организует регистрацию общественных наблюдателей, которые прибывают в учреждение не позднее 9.00 часов по местному времени и выполняют свои обязанности в соответствии с инструкцией (приложение                  № 8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       обеспечивает общественных наблюдателей инструкциями для общественных наблюдателей (приложение № 8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9.       не позднее 9.00 часов по местному времени выдаёт организаторам в Штабе ППР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Порядку), инструкции, которые организаторы зачитывают участникам в кабинете перед началом РПР (приложение № 5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10.     не позднее 9.40 часов по местному времени выдает организаторам в присутствии общественных наблюдателей (при наличии) пакет с ЭМ для кабинета, в который вложены ИК по количеству участников РПР в кабинете, каждый из которых содержит КИМ, бланк ответов № 1 и бланк ответов № 2 (лист 1, лист 2), 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Руководитель ППР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контролирует действия организаторов, дежурных на этаже, технических специалистов;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2.       осуществляет взаимодействие с организаторами, дежурными на этаже, техническими специалистами, общественными наблюдателями, представителями органов управления образованием,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3.       оказывает содействие организаторам, дежурным на этаже, техническим специалистам, общественным наблюдателям в решении возникающих в процессе проведения РПР ситуаций, не регламентированных Порядком;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4.       следит за соблюдением Порядка в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 на этапе завершения 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получает от организатора в присутствии общественного наблюдателя (при наличии) в Штабе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неиспользованные, испорченные ИК;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формы (приложение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возвратные доставочные пакеты в запечатанном виде с бланками ответов № 1 и бланками ответов № 2 (лист 1, лист 2) (в том числе дополнительными бланками ответов № 2) (при наличии), с внесенной информацией в сопроводительные бланки;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конверты в запечатанном виде с использованными КИМ, черновиками, с внесенной информацией в сопроводительные бланки;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ознакомляется с формой ППР-18 «Акт общественного наблюдения за проведением РПР в учреждении/ППР» (приложение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формирует возвратные доставочные пакеты ППР с бланками ответов № 1 и бланками ответов № 2 (лист 1, лист 2) (в том числе дополнительными бланками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организует работу по уничтожению черновиков;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передает возвратные доставочные пакеты ППР муниципальному координатору;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дает распоряжение организаторам, дежурным на этаже, техническим специалистам покинуть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осуществляет передачу КИМ руководителю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       сдает   помещения   руководителю  учреждения,  на  базе которого был организован ППР, и покидает ППР.</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4</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общеобразовательных организаций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 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организатора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обеспечивающих организацию и проведение региональных проверочных работ по математике для обучающихся 9 классов общеобразовательных организаций Саратовской области (далее – организатор, РПР) в учреждении/пункте проведения РПР (далее –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Организаторы назначаются для проведения: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состав организаторов не входят учителя математики. Не допускается привлекать в качестве организаторов педагогических работников, являющихся учителями обучающихся 9 классов, принимающих участие в РПР (далее - участники).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 обязан изучить Порядок проведения РПР (далее - Порядок), инструктивные материалы, четко соблюдать 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Организатору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в учреждении/ППР, выходить из кабинета без уважительной причины, заниматься посторонними делами во время проведения РПР: читать, разговаривать и т.п.</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несоблюдении вышеуказанных требований организатор удаляется из кабинета, в котором он исполняет свои обязанности, лицом, ответственным за координацию подготовки и проведения РПР в учреждении/пункте проведения РПР (далее – координатор учреждения/руководитель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подготовке и проведении РПР организатор: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прибывает в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1 час до начала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8.00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регистрируется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3.       проходит инструктаж у координатора учреждения/руководителя ППР, во время которого получает информацию о распределении в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получает в Штабе: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от координатора учреждения не позднее, чем за</w:t>
            </w:r>
            <w:r w:rsidRPr="003B35C1">
              <w:rPr>
                <w:rFonts w:ascii="Times New Roman" w:eastAsia="Times New Roman" w:hAnsi="Times New Roman" w:cs="Times New Roman"/>
                <w:sz w:val="24"/>
                <w:szCs w:val="24"/>
                <w:lang w:eastAsia="ru-RU"/>
              </w:rPr>
              <w:br/>
              <w:t>40 минут до начала проведения РПР - информацию о распределении участников по кабинетам, черновики со штампом учреждения, из расчета по два листа на каждого участника, возвратный достаточный пакет для упаковки бланков ответов № 1, формы (приложение № 9 к Порядку), инструкции, которые организаторы зачитывают участникам в кабинете перед началом РПР (приложение № 5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от руководителя ППР не позднее 9.00 часов по местному времени - списки распределения участников по кабинетам, черновики со штампом учреждения, из расчета по два листа на каждого участника, возвратные доставочные пакеты для упаковки бланков ответов № 1 и бланков ответов № 2 (лист 1, лист 2), два конверта для упаковки использованных КИМ, черновиков после проведения РПР, формы (приложение № 9 к Порядку), инструкции, которые организаторы зачитывают участникам в кабинете перед началом РПР (приложение № 5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получает в Штабе в присутствии общественных наблюдателей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15 минут до начала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и бланки ответов № 1, вложенные в файл;</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9.40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пакет с ЭМ для кабинета, содержащий ИК по количеству участников РПР в кабинете, включающий в себя: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КИМ, бланки ответов № 1 и бланки ответов № 2 (лист 1, лист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дополнительные бланки ответов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при входе участников РПР в кабинет проводит идентификацию личности по документу, удостоверяющему личность участника РПР, сообщает участнику РПР его место в кабинете;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размещает список распределения участников РПР в кабинете на входе в кабинет.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в присутствии общественного наблюдателя (при наличии) начинает проведение инструктажа участников (приложение № 5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за 10 минут до начала второго урока;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9.50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вскрывает пакет с ИК и выдает каждому участнику файл с ИК и черновики со штампом учреждения, из расчета по два листа на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после звонка на второй урок;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ранее 10.00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проверяет наличие черной гелевой ручки, линейки у каждого участника;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фиксирует на доске время начала и окончания РПР и дает распоряжение участникам приступить к выполнению заданий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5.       следит за соблюдением Порядка участниками и их самочувствием во время </w:t>
            </w:r>
            <w:r w:rsidRPr="003B35C1">
              <w:rPr>
                <w:rFonts w:ascii="Times New Roman" w:eastAsia="Times New Roman" w:hAnsi="Times New Roman" w:cs="Times New Roman"/>
                <w:sz w:val="24"/>
                <w:szCs w:val="24"/>
                <w:lang w:eastAsia="ru-RU"/>
              </w:rPr>
              <w:lastRenderedPageBreak/>
              <w:t>проведения РПР, в случае необходимости оказывает помощь;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организует выход участников из кабинета по мере необходимости во время проведения РПР, в соответствии с правилами: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участник РПР оставляет ЭМ, ручку, документ, удостоверяющий личность, средства обучения и воспитания на рабочем месте;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выход осуществляется по одному участнику, соблюдая очередность;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 проверяет комплектность оставленных материалов на рабочем столе участником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в  случае нехватки места в бланке ответов № 2 (лист 1, лист 2) по просьбе участника РПР выдает ему дополнительный бланк ответов № 2. Дополнительный бланк для ответов № 2 выдается участнику РПР при условии заполнения основного бланка ответов № 2 (листов 1, 2). При этом организатор в аудитории фиксирует связь номеров основного и дополнительного бланка в специальных полях бланков. Дополнительные бланки ответов № 2 копировать и выдавать копии категорически запрещено! По мере необходимости обучающимся выдаются дополнительные черновики со штампом учреждения, на базе которого расположен ППЭ. Обучающиеся могут делать пометки в черновиках и КИМ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       за 30 и 5 минут до окончания времени, отведенного на выполнение заданий РПР, напоминает об окончании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       объявляет об окончании времени, отведенного на выполнение заданий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10.     дает распоряжение участникам: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положить на край рабочего стола черновики;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проведении I этапа - вложить КИМ участника РПР в файл, положить на край рабочего стола КИМ, вложенный в файл, бланки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проведении II этапа - вложить КИМ участника РПР в файл, положить на край рабочего стола КИМ, бланки ответов № 1 и бланки ответов № 2 (лист 1, лист 2) (в том числе дополнительные бланки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 по окончании времени, отведенного на выполнение заданий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осуществляет сбор ЭМ участников, черновиков, обеспечивая подпись участника в форме ППР-05-02 «Протокол проведения РПР в кабинете» (приложение № 9 к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заполняет в бланке ответов № 1 поле «Количество заполненных полей «Замена ошибочных ответов» в соответствии с фактическим количеством замен ошибочных ответов на задания с кратким ответом, выполненным участником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осуществляет организованный выход участников из кабинета;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в присутствии общественного наблюдателя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неиспользованные, испорченные ИК, упаковка которых не предусмотрена в кабинете;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использованные КИМ, черновики, упаковка которых не предусмотрена - на I этапе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 упаковывает в конверты использованные КИМ, черновики - на II этапе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пересчитывает и упаковывает в возвратные доставочные пакеты соответствующие бланки по видам: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на I этапе - бланки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бланки ответов № 1 и бланки ответов № 2 (лист 1, лист 2) (в том числе дополнительные бланки ответов № 2) (при наличии);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вносит информацию в формы и сопроводительные бланки возвратных доставочных пакетов (приложение № 9 к настоящему Порядку);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       передает в Штабе учреждения/ППР в присутствии общественного наблюдателя (при наличии) в запечатанном виде доставочные пакеты с бланками ответов (пакеты запечатываются в кабинете), формы, использованные КИМ, черновики (запечатываются только на II этапе РПР), неиспользованные, испорченные ЭМ: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координатору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руководителю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покидает учреждение с разрешения координатора учреждения/руководителя ППР.</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5</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общеобразовательных организаций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 в</w:t>
            </w:r>
            <w:r w:rsidRPr="003B35C1">
              <w:rPr>
                <w:rFonts w:ascii="Times New Roman" w:eastAsia="Times New Roman" w:hAnsi="Times New Roman" w:cs="Times New Roman"/>
                <w:sz w:val="24"/>
                <w:szCs w:val="24"/>
                <w:lang w:eastAsia="ru-RU"/>
              </w:rPr>
              <w:br/>
              <w:t>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Текст инструктажа, зачитываемого участникам при проведении региональных проверочных работ по математике для обучающихся</w:t>
            </w:r>
            <w:r w:rsidRPr="003B35C1">
              <w:rPr>
                <w:rFonts w:ascii="Times New Roman" w:eastAsia="Times New Roman" w:hAnsi="Times New Roman" w:cs="Times New Roman"/>
                <w:sz w:val="24"/>
                <w:szCs w:val="24"/>
                <w:lang w:eastAsia="ru-RU"/>
              </w:rPr>
              <w:br/>
              <w:t>9 классов общеобразовательных организаций Саратовской области</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bl>
            <w:tblPr>
              <w:tblW w:w="0" w:type="auto"/>
              <w:tblCellMar>
                <w:left w:w="0" w:type="dxa"/>
                <w:right w:w="0" w:type="dxa"/>
              </w:tblCellMar>
              <w:tblLook w:val="04A0"/>
            </w:tblPr>
            <w:tblGrid>
              <w:gridCol w:w="9355"/>
            </w:tblGrid>
            <w:tr w:rsidR="003B35C1" w:rsidRPr="003B35C1">
              <w:tc>
                <w:tcPr>
                  <w:tcW w:w="0" w:type="auto"/>
                  <w:shd w:val="clear" w:color="auto" w:fill="auto"/>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6"/>
                    <w:gridCol w:w="8083"/>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Текст инструктажа</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за 40 минут до начала</w:t>
                        </w:r>
                        <w:r w:rsidRPr="003B35C1">
                          <w:rPr>
                            <w:rFonts w:ascii="Times New Roman" w:eastAsia="Times New Roman" w:hAnsi="Times New Roman" w:cs="Times New Roman"/>
                            <w:sz w:val="24"/>
                            <w:szCs w:val="24"/>
                            <w:lang w:eastAsia="ru-RU"/>
                          </w:rPr>
                          <w:br/>
                          <w:t>2 урока;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 – не позднее 9.00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за 10 минут до начала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2-го урока;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II этап – не позднее 9.50 часов </w:t>
                        </w:r>
                        <w:r w:rsidRPr="003B35C1">
                          <w:rPr>
                            <w:rFonts w:ascii="Times New Roman" w:eastAsia="Times New Roman" w:hAnsi="Times New Roman" w:cs="Times New Roman"/>
                            <w:sz w:val="24"/>
                            <w:szCs w:val="24"/>
                            <w:lang w:eastAsia="ru-RU"/>
                          </w:rPr>
                          <w:lastRenderedPageBreak/>
                          <w:t>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не ранее звонка 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2-ой урок;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 - не ранее 10.00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Организатор должен оформить на доске (информационном стенде) в кабинете образец заполнения регистрационных полей бланков ответов участника региональной проверочной работы по математике. Заполнить, начиная с первой позиции, поля: «Регион», «Код ППЭ», «Номер кабинета», «Код предмета», «Название предмета», «Дата проведения». Поле «Код образовательной организации» заполняется в соответствии с формой ППР-16 «Расшифровка кодов образовательных организаций», поле «Класс» заполняется, начиная с первой позиции (цифра, литера). Поле «Пол» участники заполняют самостоятельно. Поля «ФИО», «Серия документа» и «Номер документа» заполняют в соответствии с документом, удостоверяющим личность участника. В поле «Код ППЭ» вносится соответствующий код ППР при проведении</w:t>
                        </w:r>
                        <w:r w:rsidRPr="003B35C1">
                          <w:rPr>
                            <w:rFonts w:ascii="Times New Roman" w:eastAsia="Times New Roman" w:hAnsi="Times New Roman" w:cs="Times New Roman"/>
                            <w:sz w:val="24"/>
                            <w:szCs w:val="24"/>
                            <w:lang w:eastAsia="ru-RU"/>
                          </w:rPr>
                          <w:br/>
                          <w:t>II этапа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ВНИМАНИЕ: Поле «Код ППЭ» при проведении I этапа РПР не заполняется.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Кодировка учебного предмета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6"/>
                          <w:gridCol w:w="2421"/>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Название учебного предмета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Код учебного предмета</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02</w:t>
                              </w:r>
                            </w:p>
                          </w:tc>
                        </w:tr>
                      </w:tbl>
                      <w:p w:rsidR="003B35C1" w:rsidRPr="003B35C1" w:rsidRDefault="003B35C1" w:rsidP="003B35C1">
                        <w:pPr>
                          <w:spacing w:after="0" w:line="240" w:lineRule="auto"/>
                          <w:rPr>
                            <w:rFonts w:ascii="Times New Roman" w:eastAsia="Times New Roman" w:hAnsi="Times New Roman" w:cs="Times New Roman"/>
                            <w:sz w:val="24"/>
                            <w:szCs w:val="24"/>
                            <w:lang w:eastAsia="ru-RU"/>
                          </w:rPr>
                        </w:pP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Продолжительность выполнения проверочной работы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0"/>
                          <w:gridCol w:w="2446"/>
                          <w:gridCol w:w="2868"/>
                          <w:gridCol w:w="1448"/>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Этап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Продолжительность выполнения региональной проверочной</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Продолжительность выполнения региональной проверочной работы участниками с ОВЗ, детьми-инвалидами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Примерная дата выдачи результатов</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90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часа (180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 декабря 2021 года</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часа 55 минут (235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часов 25 минут (325 минут)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апреля 2022 года</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Дорогие ребята! Сегодня вы участвуете в региональной проверочной работе по математике.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Работа, которую вы будете выполнять, рассчитана: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 - 90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 - 3 часа 55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 время проведения работы запрещается: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разговаривать, вставать с мест, пересаживаться, обмениваться любыми материалами и предметами;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выносить из кабинета контрольные измерительные материалы на бумажном или электронном носителях;</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пользоваться справочными материалами, кроме тех, которые указаны в тексте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перемещаться по учреждению/ППР во время проведения региональных проверочных работ без сопровождения дежурного на этаже.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случае нарушения указанных требований порядка проведения региональной проверочной работы, вы будете отстранены от её выполнения и удалены из кабинета.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Обращаем ваше внимание на то, что ответы на задания региональной проверочной работы вписываются в бланк ответов гелевой или капиллярной ручкой с черными чернилами.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Поднимите руку, у кого нет пишущих принадлежностей. (Раздают ручки участникам, у которых их нет).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Информируем вас, что записи в КИМ и черновиках не обрабатываются и не проверяются.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пакете с экзаменационными материалами для проведения региональной проверочной работы, который в настоящий момент запечатан (демонстрирует целостность упаковки), находятся ИК, состоящие: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из КИМ, бланка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на II этапе – из КИМ, бланка ответов № 1 и бланка ответов № 2 (лист 1, лист </w:t>
                        </w:r>
                        <w:r w:rsidRPr="003B35C1">
                          <w:rPr>
                            <w:rFonts w:ascii="Times New Roman" w:eastAsia="Times New Roman" w:hAnsi="Times New Roman" w:cs="Times New Roman"/>
                            <w:sz w:val="24"/>
                            <w:szCs w:val="24"/>
                            <w:lang w:eastAsia="ru-RU"/>
                          </w:rPr>
                          <w:lastRenderedPageBreak/>
                          <w:t>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(Вскрывает доставочный пакет с ЭМ и выдает ИК каждому участнику в произвольном порядке).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Внимательно просмотрите текст КИМ, проверьте качество текста на полиграфические дефекты.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(Сделать паузу для проверки участниками комплектации ИК).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(ВНИМАНИЕ: При обнаружении лишних (нехватки) бланков, типографских дефектов организатор заменяет полностью ИК на новый).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Приступаем к заполнению регистрационных полей</w:t>
                        </w:r>
                        <w:r w:rsidRPr="003B35C1">
                          <w:rPr>
                            <w:rFonts w:ascii="Times New Roman" w:eastAsia="Times New Roman" w:hAnsi="Times New Roman" w:cs="Times New Roman"/>
                            <w:sz w:val="24"/>
                            <w:szCs w:val="24"/>
                            <w:lang w:eastAsia="ru-RU"/>
                          </w:rPr>
                          <w:br/>
                          <w:t>бланка (-ов) ответов в соответствии с информацией на доске (информационном стенде).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Записывайте буквы и цифры в соответствии с образцом на бланке ответов. Каждая цифра, символ записывается в отдельную клетку.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Поле «Код ППЭ» не заполняется.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(Объявляется на 1 этапе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Заполните поля «ФИО», «Серия документа» и «Номер документа» в соответствии с документом, удостоверяющим личность. Поле «Пол» заполните самостоятельно.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(Сделать паузу для заполнения участниками бланков ответов).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(Организаторы проверяют правильность заполнения регистрационных полей бланка (-ов) ответов у каждого участника и соответствие данных участника в документе, удостоверяющем личность, и в бланке (-ах) ответов).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Поставьте вашу подпись в поле «Подпись участника», расположенном в верхней части бланка ответов.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Напоминаем основные правила по заполнению бланка ответов: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выполнении заданий внимательно читайте инструкции к заданиям, указанные в КИМ;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записывайте ответы в соответствии с этими инструкциями в строку, которая находится справа от номера соответствующего задания;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случае если вы ошиблись, вы можете заменить ошибочный ответ: в строке области замены ошибочных ответов на задания надо проставить номер исправляемого задания и записать новое значение верного ответа на указанное задание.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Обращаем ваше внимание, на бланках ответов запрещается делать какие-либо записи и пометки, не относящиеся к ответам на задания, в том числе информацию о личности участника. В противном случае результат вашей работы будет аннулирован.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необходимых записей пользуйтесь черновиком. Если кому-то понадобятся дополнительные листы для черновика, поднимайте руку.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Еще раз напоминаем, что записи, сделанные в черновиках и КИМ, не проверяются и не оцениваются. Поэтому не забудьте перенести ответы в бланки ответов.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случае нехватки места в бланке ответов № 2 Вы можете обратиться к нам за дополнительным бланком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Выполнять задания можно в любом порядке, главное - правильно выполнить как можно больше заданий. Для экономии времени пропускайте задание, которое не удаётся выполнить сразу, и переходите к следующему. Если после выполнения работы у вас останется время, можно будет вернуться к пропущенным заданиям.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всем вопросам, связанным с проведением региональной проверочной работы (за исключением вопросов по содержанию КИМ), вы можете обращаться к нам.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случае необходимости выхода из кабинета оставьте выданные вам экзаменационные материалы на своем рабочем столе.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здании учреждения вас будет сопровождать дежурный на этаже.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случае плохого самочувствия незамедлительно обращайтесь к нам.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Инструктаж закончен. Перед началом выполнения региональной проверочной работы, пожалуйста, успокойтесь, сосредоточьтесь, внимательно прочитайте инструкцию к заданиям КИМ и сами задания.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Начало выполнения региональной проверочной работы: (объявить время начала).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Окончание выполнения региональной проверочной работы: (указать время).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(Записывает на доске время начала и окончания выполнения региональной проверочной работы).</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(Время, отведенное на инструктаж и заполнение регистрационных полей бланков ответов, в общее время выполнения региональной проверочной работы не включается).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Вы можете приступать к выполнению заданий. Желаем удачи!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 30 минут до окончания выполнения региональной проверочной работы необходимо объявить следующее):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окончания выполнения региональной проверочной работы осталось 30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забывайте переносить ответы из КИМ и черновиков в бланк (-и) ответа(-ов) гелевой или капиллярной ручкой с чернилами черного цвета.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 5 минут до окончания выполнения региональной проверочной работы необходимо объявить следующее):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окончания выполнения региональной проверочной работы осталось 5 минут.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Проверьте, все ли ответы вы перенесли из КИМ и черновиков в бланк (-и) ответа(-ов).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окончании выполнения региональной проверочной работы необходимо объявить следующее):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Выполнение региональной проверочной работы окончено. Вложите КИМ в файл, положите на край своего рабочего стола КИМ, вложенный в файл, бланки ответов, черновики. Мы пройдем и соберем ваши экзаменационные материалы.</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w:t>
                  </w:r>
                </w:p>
              </w:tc>
            </w:tr>
          </w:tbl>
          <w:p w:rsidR="003B35C1" w:rsidRPr="003B35C1" w:rsidRDefault="003B35C1" w:rsidP="003B35C1">
            <w:pPr>
              <w:spacing w:after="107" w:line="240" w:lineRule="auto"/>
              <w:jc w:val="right"/>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w:t>
            </w:r>
          </w:p>
          <w:p w:rsidR="003B35C1" w:rsidRPr="003B35C1" w:rsidRDefault="003B35C1" w:rsidP="003B35C1">
            <w:pPr>
              <w:spacing w:after="0" w:line="240" w:lineRule="auto"/>
              <w:rPr>
                <w:rFonts w:ascii="Times New Roman" w:eastAsia="Times New Roman" w:hAnsi="Times New Roman" w:cs="Times New Roman"/>
                <w:sz w:val="24"/>
                <w:szCs w:val="24"/>
                <w:lang w:eastAsia="ru-RU"/>
              </w:rPr>
            </w:pP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6</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для обучающихся 9 классов общеобразовательных организаций Саратовской области 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дежурных на этаже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обеспечивающих порядок на этажах в учреждениях/пунктах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при проведении РПР (далее - дежурный на этаже).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Дежурные на этаже назначаются для проведения: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состав дежурных на этаже не входят учителя математики. Не допускается привлекать в качестве дежурных на этаже педагогических работников, являющихся учителями обучающихся 9 классов, принимающих участие в РПР (далее - участники).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Дежурный на этаже обязан изучить Порядок проведения РПР (далее - Порядок), инструктивные материалы, четко соблюдать 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Дежурному на этаже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на месте дежурства в учреждении/ППР, покидать место дежурства, заниматься посторонними делами во время проведения РПР: читать, разговаривать и т.п.</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несоблюдении вышеуказанных требований дежурный на этаже удаляется с места дежурства, где он исполняет свои обязанности, лицом, ответственным за подготовку и проведение РПР в учреждении/ППР (далее - координатор учреждения/руководитель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При подготовке и проведении РПР дежурный на этаже должен: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Явиться: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в учреждение - не позднее, чем за 45 минут до начала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в ППР – не позднее 8.00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Зарегистрироваться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Пройти инструктаж у координатора учреждения/руководителя ППР, во время которого получить информацию о распределении на место дежурства.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Пройти на место дежурства и приступить к выполнению своих обязанностей: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20 минут до начала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8.30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Участвовать в организации входа участников РПР в учреждение/ППР.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6.      Осуществлять допуск в учреждение/ППР лиц, имеющих право присутствовать в день проведения РПР, осуществляя проверку документов, удостоверяющих личность, и наличие их в локальном акте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      Помогать участникам РПР ориентироваться в помещении учреждения/ППР, указывать участникам РПР местонахождение нужного кабинета.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      Осуществлять контроль за перемещением по территории учреждения лиц, имеющих право присутствовать в день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      Следить за соблюдением тишины и порядка.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10.    Сопровождать участников при выходе из кабинета во время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окончании времени, отведенного на проведение РПР, дежурный на этаже должен: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Обеспечить организованный выход участников РПР, завершивших работу, из учреждения/ППР.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Выполнять все указания координатора учреждения/руководителя ППР, оказывая содействие в решении ситуаций, не предусмотренных Порядком.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Дежурный на этаже завершает исполнение своих обязанностей и покидает учреждение/ППР с разрешения координатора учреждения/руководителя ППР.</w:t>
            </w:r>
          </w:p>
          <w:p w:rsidR="003B35C1" w:rsidRPr="003B35C1" w:rsidRDefault="003B35C1" w:rsidP="003B35C1">
            <w:pPr>
              <w:spacing w:after="0" w:line="240" w:lineRule="auto"/>
              <w:rPr>
                <w:rFonts w:ascii="Times New Roman" w:eastAsia="Times New Roman" w:hAnsi="Times New Roman" w:cs="Times New Roman"/>
                <w:sz w:val="24"/>
                <w:szCs w:val="24"/>
                <w:lang w:eastAsia="ru-RU"/>
              </w:rPr>
            </w:pP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7</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 общеобразовательных организаций Саратовской области 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технического специалиста при проведении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обеспечивающих техническое сопровождение в общеобразовательных учреждениях (далее -учреждение)/пунктах проведения региональных проверочных работ по математике для обучающихся 9 классов общеобразовательных организаций Саратовской области (далее – ППР, РПР) при проведении РПР (далее - технический специалист).</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Технические специалисты назначаются для проведения: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этапа РПР в учреждении - руководителем общеобразовательной организации из числа педагогических работников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этапа РПР в ППР - органами управления образованием из числа педагогических работников общеобразовательных организаций муниципального района (городского округа)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 состав технических специалистов входят учителя информатики и ИКТ. Не рекомендуется привлекать в качестве технических специалистов педагогических работников, являющихся учителями обучающихся 9 классов, принимающих участие в РПР (далее - участники).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Технический специалист обязан изучить Порядок проведения РПР (далее - Порядок), инструктивные материалы, четко соблюдать Порядок.</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Техническому специалисту запрещается изменять ход подготовки и проведения РПР, использовать средства мобильной связи, фото- и видеоаппаратуру, в том числе портативные и карманные компьютеры в учреждении/ППР, заниматься посторонними делами во время проведения РПР: читать, разговаривать и т.п.</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несоблюдении вышеуказанных требований технический специалист отстраняется от исполнения своих обязанностей, лицом, ответственным за подготовку и проведение РПР в учреждении/ППР (далее - координатор учреждения/руководитель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При подготовке и проведении РПР технический специалист должен: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      Явиться в учреждение/ППР не позднее 8.00 часов в день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      Зарегистрироваться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      Пройти инструктаж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      Выполнять задания координатора учреждения/руководителя ППР, связанные с техническим сопровождением РПР, а именно обеспечение: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функционирования видеонаблюдения в учреждении/ППР (кабинетах и Штабе);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печати форм, инструкций, сопроводительной документации и т.д.;</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копирования документов и т.д.</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      Технический специалист покидает учреждение/ППР после разрешения координатора учреждения/руководителя ППР.</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8</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 общеобразовательных организаций Саратовской области в</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Инструкция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общественного наблюдателя за процедурой проведения региональных проверочных работ по математике для обучающихся 9 классов общеобразовательных организаций 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Настоящая инструкция разработана для лиц, желающих осуществлять наблюдение за процедурой проведения региональных проверочных работ по математике для обучающихся 9 классов общеобразовательных организаций Саратовской области (далее -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Лица, желающие осуществлять наблюдение за процедурой проведения РПР (далее - общественный наблюдатель), имеет право присутствовать в общеобразовательной организации Саратовской области (далее - учреждении) при проведении РПР в учреждении/пункте проведения РПР (далее -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Общественным наблюдателем имеет право быть любой гражданин Российской Федерации, не являющийся работником учреждения, в котором он осуществляет наблюдение, родителем (законным представителем), учителем обучающихся 9 классов, </w:t>
            </w:r>
            <w:r w:rsidRPr="003B35C1">
              <w:rPr>
                <w:rFonts w:ascii="Times New Roman" w:eastAsia="Times New Roman" w:hAnsi="Times New Roman" w:cs="Times New Roman"/>
                <w:sz w:val="24"/>
                <w:szCs w:val="24"/>
                <w:lang w:eastAsia="ru-RU"/>
              </w:rPr>
              <w:lastRenderedPageBreak/>
              <w:t>принимающих участие в РПР (далее - участники).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всех этапах проведения РПР в учреждении/ППР общественный наблюдатель взаимодействует с:</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лицом, ответственным за организацию и проведение РПР в учреждении/ППР (далее - координатор учреждения/руководитель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должностными лицами, привлекаемыми к проведению РПР и осуществлению контроля за проведением РПР (далее - должностные лица).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Общественный наблюдатель обязан пройти обучение по вопросам Порядка проведения РПР (далее - Порядок), ознакомиться с нормативными документами, регламентирующими Порядок, инструктивными материалами, предназначенными для всех лиц, принимающих участие в подготовке и проведении РПР, соблюдать Порядок на всех этапах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Общественному наблюдателю запрещается нарушать ход подготовки и проведения РПР, оказывать содействие и отвлекать участников при выполнении ими заданий РПР, заниматься посторонними делами во время проведения РПР: читать, разговаривать и т. п.</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Общественному наблюдателю разрешено иметь при себе средства связи, но запрещено пользоваться ими вне Штаба и при отсутствии служебной необходимости.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несоблюдении вышеуказанных требований общественный наблюдатель удаляется из учреждения/ППР, в котором он исполняет свои обязанности, координатором учреждения/руководителем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 подготовке и проведении РПР общественный наблюдатель должен:</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прибыть в учреждение не позднее, чем за 30 минут до начала РПР и находиться в учреждении до окончания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прибыть в ППР не позднее 8.50 часов по местному времени и находиться в ППР до окончания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входе в учреждение/ППР предъявить документ, удостоверяющий его личность, координатору учреждения/руководителю ППР или уполномоченному ими лицу;</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зарегистрироваться у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получить информацию о распределении по кабинетам;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пройти в кабинет и проверить его готовность к проведению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 этапе - не позднее, чем за 20 минут до начала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 II этапе - не позднее 9.00 часов по местному времени.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Общественный наблюдатель присутствует в Штабе при выдаче пакета с ЭМ для кабинета и расходных материалов для упаковки ЭМ после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Во время проведения РПР общественный наблюдатель наблюдает за соблюдением Порядка участниками, организаторами, не вмешиваясь в процесс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окончании РПР общественный наблюдатель:</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следит за соблюдением Порядка в части организации окончания проведения РПР для участников, упаковкой ЭМ и передачей экзаменационных материалов координатору учреждения/руководителю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Общественный наблюдатель заполняет форму ППР-18 «Акт общественного наблюдения за проведением РПР в учреждении/ППР», с которым знакомит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         После ознакомления общественный наблюдатель передает форму     ППР-18 «Акт </w:t>
            </w:r>
            <w:r w:rsidRPr="003B35C1">
              <w:rPr>
                <w:rFonts w:ascii="Times New Roman" w:eastAsia="Times New Roman" w:hAnsi="Times New Roman" w:cs="Times New Roman"/>
                <w:sz w:val="24"/>
                <w:szCs w:val="24"/>
                <w:lang w:eastAsia="ru-RU"/>
              </w:rPr>
              <w:lastRenderedPageBreak/>
              <w:t>общественного наблюдения за проведением РПР в учреждении/ППР» координатору учреждения/руководителю ППР. Общественный наблюдатель завершает исполнение своих обязанностей и покидает учреждение с разрешения координатора учреждения/руководителя ППР.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0" w:line="240" w:lineRule="auto"/>
              <w:rPr>
                <w:rFonts w:ascii="Times New Roman" w:eastAsia="Times New Roman" w:hAnsi="Times New Roman" w:cs="Times New Roman"/>
                <w:sz w:val="24"/>
                <w:szCs w:val="24"/>
                <w:lang w:eastAsia="ru-RU"/>
              </w:rPr>
            </w:pP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9</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 Порядку проведения региональных проверочных работ по математике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обучающихся 9 классов общеобразовательных организаций</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 в</w:t>
            </w:r>
            <w:r w:rsidRPr="003B35C1">
              <w:rPr>
                <w:rFonts w:ascii="Times New Roman" w:eastAsia="Times New Roman" w:hAnsi="Times New Roman" w:cs="Times New Roman"/>
                <w:sz w:val="24"/>
                <w:szCs w:val="24"/>
                <w:lang w:eastAsia="ru-RU"/>
              </w:rPr>
              <w:br/>
              <w:t>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Список используемых форм при проведении региональных проверочных работ математике для обучающихся 9 классов общеобразовательных организаций Саратовской области в</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
              <w:gridCol w:w="6750"/>
              <w:gridCol w:w="2184"/>
            </w:tblGrid>
            <w:tr w:rsidR="003B35C1" w:rsidRPr="003B35C1">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Наименование формы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Ответственный за заполнение форм</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ППР-01 «Акт готовности учреждения/ППР»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ППР-05-01 «Список участников РПР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ППР-05-02 «Протокол проведения РПР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ППР-06-01 «Список участников РПР образовательной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ППР-07 «Список лиц, задействованных в РПР из числа работников учреждений»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ППР-13-01 «Протокол проведения РПР в 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ППР-14-01 «Акт приёмки-передачи экзаменационных материалов в 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ППР-16 «Расшифровка кодов образовательных организаций»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ППР-18 «Акт общественного наблюдения за проведением РПР в </w:t>
                  </w:r>
                  <w:r w:rsidRPr="003B35C1">
                    <w:rPr>
                      <w:rFonts w:ascii="Times New Roman" w:eastAsia="Times New Roman" w:hAnsi="Times New Roman" w:cs="Times New Roman"/>
                      <w:sz w:val="24"/>
                      <w:szCs w:val="24"/>
                      <w:lang w:eastAsia="ru-RU"/>
                    </w:rPr>
                    <w:lastRenderedPageBreak/>
                    <w:t>учреждении/ППР»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Общественный </w:t>
                  </w:r>
                  <w:r w:rsidRPr="003B35C1">
                    <w:rPr>
                      <w:rFonts w:ascii="Times New Roman" w:eastAsia="Times New Roman" w:hAnsi="Times New Roman" w:cs="Times New Roman"/>
                      <w:sz w:val="24"/>
                      <w:szCs w:val="24"/>
                      <w:lang w:eastAsia="ru-RU"/>
                    </w:rPr>
                    <w:lastRenderedPageBreak/>
                    <w:t>наблюдатель</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ППР-21 «Акт об удалении участника»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ППР-22 «Акт о досрочном завершении РПР по объективным причинам»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ППР-11-01-А «Сопроводительный бланк к бланкам ответов № 1 и № 2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Организатор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ППР-11-01 «Сопроводительный бланк для использованных КИМ, черновиков в кабинете»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ППР-11-ЭМ «Сопроводительный бланк к бланкам ответов № 1 и № 2 в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Ведомость ППР- 15-р «Ознакомление координаторов учреждения, руководителей ППР, организаторов, дежурных на этаже, технических специалистов, общественных наблюдателей с инструкциями по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Муниципальный координатор/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координатор учреждения/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руководитель ППР</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*Формы утверждаются РЦОКО и подлежат размещению на сайте государственного автономного учреждения Саратовской области «Региональный центр оценки качества образования» в разделе «Мониторинг», «Региональные проверочные работы» </w:t>
            </w:r>
            <w:hyperlink r:id="rId10" w:history="1">
              <w:r w:rsidRPr="003B35C1">
                <w:rPr>
                  <w:rFonts w:ascii="Times New Roman" w:eastAsia="Times New Roman" w:hAnsi="Times New Roman" w:cs="Times New Roman"/>
                  <w:color w:val="0088CC"/>
                  <w:sz w:val="24"/>
                  <w:szCs w:val="24"/>
                  <w:lang w:eastAsia="ru-RU"/>
                </w:rPr>
                <w:t>http://sarrcoko.ru/page/id/63</w:t>
              </w:r>
            </w:hyperlink>
            <w:r w:rsidRPr="003B35C1">
              <w:rPr>
                <w:rFonts w:ascii="Times New Roman" w:eastAsia="Times New Roman" w:hAnsi="Times New Roman" w:cs="Times New Roman"/>
                <w:sz w:val="24"/>
                <w:szCs w:val="24"/>
                <w:lang w:eastAsia="ru-RU"/>
              </w:rPr>
              <w:t> в срок до 10 ноября 2021 года.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br/>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2</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УТВЕРЖДЕНА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приказом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  10.11.2021  № 1843</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Дорожная карта по организации и проведению региональных проверочных работ по математике</w:t>
            </w:r>
            <w:r w:rsidRPr="003B35C1">
              <w:rPr>
                <w:rFonts w:ascii="Times New Roman" w:eastAsia="Times New Roman" w:hAnsi="Times New Roman" w:cs="Times New Roman"/>
                <w:sz w:val="24"/>
                <w:szCs w:val="24"/>
                <w:lang w:eastAsia="ru-RU"/>
              </w:rPr>
              <w:br/>
              <w:t>для обучающихся 9 классов общеобразовательных организаций Саратовской области в</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2021/2022 учебном году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3"/>
              <w:gridCol w:w="1839"/>
              <w:gridCol w:w="2827"/>
            </w:tblGrid>
            <w:tr w:rsidR="003B35C1" w:rsidRPr="003B35C1">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Ответственные</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Разработка контрольных измерительных материалов для проведения региональных проверочных работ по математике для </w:t>
                  </w:r>
                  <w:r w:rsidRPr="003B35C1">
                    <w:rPr>
                      <w:rFonts w:ascii="Times New Roman" w:eastAsia="Times New Roman" w:hAnsi="Times New Roman" w:cs="Times New Roman"/>
                      <w:sz w:val="24"/>
                      <w:szCs w:val="24"/>
                      <w:lang w:eastAsia="ru-RU"/>
                    </w:rPr>
                    <w:lastRenderedPageBreak/>
                    <w:t>обучающихся 9 классов общеобразовательных организаций Саратовской области (далее -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До 15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До 14 февраля </w:t>
                  </w:r>
                  <w:r w:rsidRPr="003B35C1">
                    <w:rPr>
                      <w:rFonts w:ascii="Times New Roman" w:eastAsia="Times New Roman" w:hAnsi="Times New Roman" w:cs="Times New Roman"/>
                      <w:sz w:val="24"/>
                      <w:szCs w:val="24"/>
                      <w:lang w:eastAsia="ru-RU"/>
                    </w:rPr>
                    <w:lastRenderedPageBreak/>
                    <w:t>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Государственное автономное учреждение дополнительного </w:t>
                  </w:r>
                  <w:r w:rsidRPr="003B35C1">
                    <w:rPr>
                      <w:rFonts w:ascii="Times New Roman" w:eastAsia="Times New Roman" w:hAnsi="Times New Roman" w:cs="Times New Roman"/>
                      <w:sz w:val="24"/>
                      <w:szCs w:val="24"/>
                      <w:lang w:eastAsia="ru-RU"/>
                    </w:rPr>
                    <w:lastRenderedPageBreak/>
                    <w:t>профессионального образования «Саратовский областной институт развития образования» (далее -СОИРО)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Формирование списков лиц, привлекаемых в качестве верификаторов, операторов сканирования для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15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Государственное автономное учреждение Саратовской области «Региональный центр оценки качества образования» (далее - 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Комитет по образованию администрации муниципального образования «Город Саратов»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общеобразовательные организации (далее - Учреждения)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Формирование списка лиц, привлекаемых в качестве экспертов для проведения II этапа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18 февраля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Комитет по образованию администрации муниципального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«Город Саратов»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комитет по образованию администрации Энгельсского муниципального района,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Подготовка инструктивных материалов для обучения лиц, привлекаемых к подготовке и проведению РПР в качестве организаторов, технических специалистов, дежурных на этаже, ответственных в учреждении (далее - координатор учреждения), руководителей пунктов проведения РПР (далее - руководитель ППР) и размещение их на сайте РЦОКО в сети Интернет в разделах «Мониторинг»,</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«Региональные проверочные работы» </w:t>
                  </w:r>
                  <w:hyperlink r:id="rId11" w:history="1">
                    <w:r w:rsidRPr="003B35C1">
                      <w:rPr>
                        <w:rFonts w:ascii="Times New Roman" w:eastAsia="Times New Roman" w:hAnsi="Times New Roman" w:cs="Times New Roman"/>
                        <w:color w:val="0088CC"/>
                        <w:sz w:val="24"/>
                        <w:szCs w:val="24"/>
                        <w:lang w:eastAsia="ru-RU"/>
                      </w:rPr>
                      <w:t>http://sarrcoko.ru/page/id/63</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4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(исполнено)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Формирование списков лиц, привлекаемых к </w:t>
                  </w:r>
                  <w:r w:rsidRPr="003B35C1">
                    <w:rPr>
                      <w:rFonts w:ascii="Times New Roman" w:eastAsia="Times New Roman" w:hAnsi="Times New Roman" w:cs="Times New Roman"/>
                      <w:sz w:val="24"/>
                      <w:szCs w:val="24"/>
                      <w:lang w:eastAsia="ru-RU"/>
                    </w:rPr>
                    <w:lastRenderedPageBreak/>
                    <w:t>подготовке и проведению РПР в качестве муниципальных координаторов, координаторов учреждения, руководителей ППР, организаторов, технических специалистов, дежурных на этаже, общественных наблюдателей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До 18 ноября </w:t>
                  </w:r>
                  <w:r w:rsidRPr="003B35C1">
                    <w:rPr>
                      <w:rFonts w:ascii="Times New Roman" w:eastAsia="Times New Roman" w:hAnsi="Times New Roman" w:cs="Times New Roman"/>
                      <w:sz w:val="24"/>
                      <w:szCs w:val="24"/>
                      <w:lang w:eastAsia="ru-RU"/>
                    </w:rPr>
                    <w:lastRenderedPageBreak/>
                    <w:t>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4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xml:space="preserve">Учреждения (по </w:t>
                  </w:r>
                  <w:r w:rsidRPr="003B35C1">
                    <w:rPr>
                      <w:rFonts w:ascii="Times New Roman" w:eastAsia="Times New Roman" w:hAnsi="Times New Roman" w:cs="Times New Roman"/>
                      <w:sz w:val="24"/>
                      <w:szCs w:val="24"/>
                      <w:lang w:eastAsia="ru-RU"/>
                    </w:rPr>
                    <w:lastRenderedPageBreak/>
                    <w:t>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местного самоуправления, осуществляющие управление в сфере образования (далее - органы управления образованием)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Совещание с муниципальными координаторами по подготовке и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20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Министерство образования Саратовской области (далее - министерство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Обучение лиц, привлекаемых к подготовке и проведению РПР в качестве организаторов, технических специалистов, дежурных на этаже, координаторов учреждения, руководителей ППР, общественных наблюдателей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20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Ознакомление участников и их родителей (законных представителей) с нормативными правовыми и распорядительными документами, регламентирующими проведение РПР, информацией о сроках и местах их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20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Предоставление в РЦОКО информации о количестве обучающихся, принимающих участие (далее – участники) в муниципальном районе (городском округе) в I этапе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15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Тиражирование экзаменационных материалов при проведении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I этапа - бланков ответов № 1;</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для II этапа - КИМ и бланков ответов № 1,  бланков ответов №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22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12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Передача расходного материала для упаковки ЭМ до и после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согласованию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Подготовка учреждений к проведению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24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До 16 марта 2022 </w:t>
                  </w:r>
                  <w:r w:rsidRPr="003B35C1">
                    <w:rPr>
                      <w:rFonts w:ascii="Times New Roman" w:eastAsia="Times New Roman" w:hAnsi="Times New Roman" w:cs="Times New Roman"/>
                      <w:sz w:val="24"/>
                      <w:szCs w:val="24"/>
                      <w:lang w:eastAsia="ru-RU"/>
                    </w:rPr>
                    <w:lastRenderedPageBreak/>
                    <w:t>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Учреждения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Формирование организационно-территориальной схемы проведения II этапа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28 января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Передача в органы управления образованием ЭМ и расходных материалов для проведения РПР:</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 этапа - бланков ответов № 1 на бумажном носителе, возвратных доставочных пакетов из расчета один на кабинет, одного секьюрпака на учреждение;</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II этапа – КИМ, бланков ответов № 1 и бланков ответов № 2 (лист 1, лист 2), дополнительных бланков ответов № 2, возвратных доставочных пакетов из расчета два на кабинет, одного секьюрпака на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чем за сутки до начала проведения каждого этапа РПР</w:t>
                  </w:r>
                  <w:r w:rsidRPr="003B35C1">
                    <w:rPr>
                      <w:rFonts w:ascii="Times New Roman" w:eastAsia="Times New Roman" w:hAnsi="Times New Roman" w:cs="Times New Roman"/>
                      <w:sz w:val="24"/>
                      <w:szCs w:val="24"/>
                      <w:lang w:eastAsia="ru-RU"/>
                    </w:rPr>
                    <w:br/>
                    <w:t>(по согласованию с РЦОКО)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Передача в учреждение/ППР КИМ в электронном виде, бланков ответов № 1 - на                   I этапе РПР, II этапе РПР - доставочных пакетов для кабинетов ППР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16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Передача пароля для открытия архива с КИМ для проведения I этапа проведения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 ноября 2021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Тиражирование сопроводительной документации для проведения I, II этапов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23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15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Тиражирование КИМ для проведения РПР, формирование ИК и доставочных пакетов для кабинетов, учреждений/ППР при проведении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 12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Учреждения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Проведение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24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16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Министерство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 (по согласованию),</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xml:space="preserve">учреждения (по </w:t>
                  </w:r>
                  <w:r w:rsidRPr="003B35C1">
                    <w:rPr>
                      <w:rFonts w:ascii="Times New Roman" w:eastAsia="Times New Roman" w:hAnsi="Times New Roman" w:cs="Times New Roman"/>
                      <w:sz w:val="24"/>
                      <w:szCs w:val="24"/>
                      <w:lang w:eastAsia="ru-RU"/>
                    </w:rPr>
                    <w:lastRenderedPageBreak/>
                    <w:t>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Доставка возвратных доставочных пакетов с бланками ответов из учреждений/ППР в РЦОКО (по согласованию)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25, 26 ноября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16, 17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органы управления образованием</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 согласованию)</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Обработка экзаменационных материалов РПР по этапам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 29 ноября по 10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 21 по 31 марта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Передача результатов в министерство образования, СОИРО, органы управления образованием посредством защищённой сети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13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1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Подготовка статистического отчета по результатам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20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Предоставление статистического отчета по результатам РПР в министерство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20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Проведение методического анализа результатов РПР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20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8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СОИРО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Предоставление плана мероприятий по повышению качества образования по учебному предмету «Математика»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23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12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СОИРО</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Размещение статистических, методических материалов по результатам проведения РПР на сайте РЦОКО в разделе «Каталог образовательных организаций Саратовской области»</w:t>
                  </w:r>
                  <w:hyperlink r:id="rId12" w:history="1">
                    <w:r w:rsidRPr="003B35C1">
                      <w:rPr>
                        <w:rFonts w:ascii="Times New Roman" w:eastAsia="Times New Roman" w:hAnsi="Times New Roman" w:cs="Times New Roman"/>
                        <w:color w:val="0088CC"/>
                        <w:sz w:val="24"/>
                        <w:szCs w:val="24"/>
                        <w:lang w:eastAsia="ru-RU"/>
                      </w:rPr>
                      <w:t>http://sarrcoko.ru/catalog/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27 декабря 2021 года</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не позднее 12 апреля 2022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РЦОКО</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240" w:line="240" w:lineRule="auto"/>
              <w:rPr>
                <w:rFonts w:ascii="Times New Roman" w:eastAsia="Times New Roman" w:hAnsi="Times New Roman" w:cs="Times New Roman"/>
                <w:sz w:val="24"/>
                <w:szCs w:val="24"/>
                <w:lang w:eastAsia="ru-RU"/>
              </w:rPr>
            </w:pPr>
          </w:p>
          <w:tbl>
            <w:tblPr>
              <w:tblW w:w="0" w:type="auto"/>
              <w:tblCellMar>
                <w:left w:w="0" w:type="dxa"/>
                <w:right w:w="0" w:type="dxa"/>
              </w:tblCellMar>
              <w:tblLook w:val="04A0"/>
            </w:tblPr>
            <w:tblGrid>
              <w:gridCol w:w="3764"/>
            </w:tblGrid>
            <w:tr w:rsidR="003B35C1" w:rsidRPr="003B35C1">
              <w:tc>
                <w:tcPr>
                  <w:tcW w:w="0" w:type="auto"/>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3</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УТВЕРЖДЕНА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приказом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 10.11.2021 № 1843</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Форма предоставления информации о лицах из числа педагогических работников общеобразовательных организаций, привлекаемых в качестве верификаторов, операторов сканирования при проведении региональных проверочных работ по математике для обучающихся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9 классов общеобразовательных организаций Саратовской области в 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
              <w:gridCol w:w="732"/>
              <w:gridCol w:w="1462"/>
              <w:gridCol w:w="2390"/>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Место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Занимаемая должность</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lastRenderedPageBreak/>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Приложение № 4</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УТВЕРЖДЕНА</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приказом министерства образования</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Саратовской области</w:t>
            </w:r>
          </w:p>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от  10.11.2021  № 1843</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Форма предоставления информации о лицах из числа педагогических работников общеобразовательных организаций, привлекаемых в качестве экспертов для оценивания развернутых ответов участников при проведении II этапа региональных проверочных работ по математике для обучающихся 9 классов общеобразовательных организаций Саратовской области в 2021/2022 учебном году</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8"/>
              <w:gridCol w:w="732"/>
              <w:gridCol w:w="1462"/>
              <w:gridCol w:w="1233"/>
            </w:tblGrid>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Ф.И.О.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Место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Занимаемая</w:t>
                  </w:r>
                </w:p>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должность</w:t>
                  </w:r>
                </w:p>
              </w:tc>
            </w:tr>
            <w:tr w:rsidR="003B35C1" w:rsidRPr="003B35C1">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B35C1" w:rsidRPr="003B35C1" w:rsidRDefault="003B35C1" w:rsidP="003B35C1">
                  <w:pPr>
                    <w:spacing w:after="107" w:line="240" w:lineRule="auto"/>
                    <w:jc w:val="center"/>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r>
          </w:tbl>
          <w:p w:rsidR="003B35C1" w:rsidRPr="003B35C1" w:rsidRDefault="003B35C1" w:rsidP="003B35C1">
            <w:pPr>
              <w:spacing w:after="107" w:line="240" w:lineRule="auto"/>
              <w:rPr>
                <w:rFonts w:ascii="Times New Roman" w:eastAsia="Times New Roman" w:hAnsi="Times New Roman" w:cs="Times New Roman"/>
                <w:sz w:val="24"/>
                <w:szCs w:val="24"/>
                <w:lang w:eastAsia="ru-RU"/>
              </w:rPr>
            </w:pPr>
            <w:r w:rsidRPr="003B35C1">
              <w:rPr>
                <w:rFonts w:ascii="Times New Roman" w:eastAsia="Times New Roman" w:hAnsi="Times New Roman" w:cs="Times New Roman"/>
                <w:sz w:val="24"/>
                <w:szCs w:val="24"/>
                <w:lang w:eastAsia="ru-RU"/>
              </w:rPr>
              <w:t> </w:t>
            </w:r>
          </w:p>
        </w:tc>
      </w:tr>
    </w:tbl>
    <w:p w:rsidR="008A5366" w:rsidRDefault="008A5366"/>
    <w:sectPr w:rsidR="008A5366" w:rsidSect="008A5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DisplayPageBoundaries/>
  <w:defaultTabStop w:val="708"/>
  <w:characterSpacingControl w:val="doNotCompress"/>
  <w:compat/>
  <w:rsids>
    <w:rsidRoot w:val="003B35C1"/>
    <w:rsid w:val="003B35C1"/>
    <w:rsid w:val="008A5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66"/>
  </w:style>
  <w:style w:type="paragraph" w:styleId="1">
    <w:name w:val="heading 1"/>
    <w:basedOn w:val="a"/>
    <w:link w:val="10"/>
    <w:uiPriority w:val="9"/>
    <w:qFormat/>
    <w:rsid w:val="003B35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5C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B35C1"/>
    <w:rPr>
      <w:color w:val="0000FF"/>
      <w:u w:val="single"/>
    </w:rPr>
  </w:style>
  <w:style w:type="character" w:styleId="a4">
    <w:name w:val="FollowedHyperlink"/>
    <w:basedOn w:val="a0"/>
    <w:uiPriority w:val="99"/>
    <w:semiHidden/>
    <w:unhideWhenUsed/>
    <w:rsid w:val="003B35C1"/>
    <w:rPr>
      <w:color w:val="800080"/>
      <w:u w:val="single"/>
    </w:rPr>
  </w:style>
  <w:style w:type="paragraph" w:styleId="a5">
    <w:name w:val="Normal (Web)"/>
    <w:basedOn w:val="a"/>
    <w:uiPriority w:val="99"/>
    <w:unhideWhenUsed/>
    <w:rsid w:val="003B35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5817735">
      <w:bodyDiv w:val="1"/>
      <w:marLeft w:val="0"/>
      <w:marRight w:val="0"/>
      <w:marTop w:val="0"/>
      <w:marBottom w:val="0"/>
      <w:divBdr>
        <w:top w:val="none" w:sz="0" w:space="0" w:color="auto"/>
        <w:left w:val="none" w:sz="0" w:space="0" w:color="auto"/>
        <w:bottom w:val="none" w:sz="0" w:space="0" w:color="auto"/>
        <w:right w:val="none" w:sz="0" w:space="0" w:color="auto"/>
      </w:divBdr>
      <w:divsChild>
        <w:div w:id="13711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rcoko.ru/page/id/6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rcoko.ru/catalog/" TargetMode="External"/><Relationship Id="rId12" Type="http://schemas.openxmlformats.org/officeDocument/2006/relationships/hyperlink" Target="http://sarrcoko.ru/cata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rcoko/" TargetMode="External"/><Relationship Id="rId11" Type="http://schemas.openxmlformats.org/officeDocument/2006/relationships/hyperlink" Target="http://sarrcoko.ru/page/id/63" TargetMode="External"/><Relationship Id="rId5" Type="http://schemas.openxmlformats.org/officeDocument/2006/relationships/hyperlink" Target="http://sarrcoko.ru/page/id/63" TargetMode="External"/><Relationship Id="rId10" Type="http://schemas.openxmlformats.org/officeDocument/2006/relationships/hyperlink" Target="http://sarrcoko.ru/page/id/63" TargetMode="External"/><Relationship Id="rId4" Type="http://schemas.openxmlformats.org/officeDocument/2006/relationships/hyperlink" Target="http://sarrcoko.ru/catalog/" TargetMode="External"/><Relationship Id="rId9" Type="http://schemas.openxmlformats.org/officeDocument/2006/relationships/hyperlink" Target="http://sarrcoko.ru/catalo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15576</Words>
  <Characters>88784</Characters>
  <Application>Microsoft Office Word</Application>
  <DocSecurity>0</DocSecurity>
  <Lines>739</Lines>
  <Paragraphs>208</Paragraphs>
  <ScaleCrop>false</ScaleCrop>
  <Company/>
  <LinksUpToDate>false</LinksUpToDate>
  <CharactersWithSpaces>104152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2022-06-30T07:42:00Z</dcterms:created>
  <dcterms:modified xsi:type="dcterms:W3CDTF">2022-06-30T07:42:00Z</dcterms:modified>
</cp:coreProperties>
</file>